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328" w:line="220" w:lineRule="auto"/>
        <w:ind w:left="3990"/>
        <w:rPr>
          <w:rFonts w:ascii="宋体" w:hAnsi="宋体" w:eastAsia="宋体" w:cs="宋体"/>
          <w:sz w:val="101"/>
          <w:szCs w:val="101"/>
        </w:rPr>
      </w:pPr>
      <w:r>
        <w:rPr>
          <w:rFonts w:ascii="宋体" w:hAnsi="宋体" w:eastAsia="宋体" w:cs="宋体"/>
          <w:b/>
          <w:bCs/>
          <w:color w:val="FE1900"/>
          <w:spacing w:val="-72"/>
          <w:sz w:val="101"/>
          <w:szCs w:val="101"/>
        </w:rPr>
        <w:t>广</w:t>
      </w:r>
      <w:r>
        <w:rPr>
          <w:rFonts w:ascii="宋体" w:hAnsi="宋体" w:eastAsia="宋体" w:cs="宋体"/>
          <w:color w:val="FE1900"/>
          <w:spacing w:val="-132"/>
          <w:sz w:val="101"/>
          <w:szCs w:val="101"/>
        </w:rPr>
        <w:t xml:space="preserve"> </w:t>
      </w:r>
      <w:r>
        <w:rPr>
          <w:rFonts w:ascii="宋体" w:hAnsi="宋体" w:eastAsia="宋体" w:cs="宋体"/>
          <w:b/>
          <w:bCs/>
          <w:color w:val="FE1900"/>
          <w:spacing w:val="-72"/>
          <w:sz w:val="101"/>
          <w:szCs w:val="101"/>
        </w:rPr>
        <w:t>西</w:t>
      </w:r>
      <w:r>
        <w:rPr>
          <w:rFonts w:ascii="宋体" w:hAnsi="宋体" w:eastAsia="宋体" w:cs="宋体"/>
          <w:color w:val="FE1900"/>
          <w:spacing w:val="-160"/>
          <w:sz w:val="101"/>
          <w:szCs w:val="101"/>
        </w:rPr>
        <w:t xml:space="preserve"> </w:t>
      </w:r>
      <w:r>
        <w:rPr>
          <w:rFonts w:ascii="宋体" w:hAnsi="宋体" w:eastAsia="宋体" w:cs="宋体"/>
          <w:b/>
          <w:bCs/>
          <w:color w:val="FE1900"/>
          <w:spacing w:val="-72"/>
          <w:sz w:val="101"/>
          <w:szCs w:val="101"/>
        </w:rPr>
        <w:t>壮</w:t>
      </w:r>
      <w:r>
        <w:rPr>
          <w:rFonts w:ascii="宋体" w:hAnsi="宋体" w:eastAsia="宋体" w:cs="宋体"/>
          <w:color w:val="FE1900"/>
          <w:spacing w:val="-164"/>
          <w:sz w:val="101"/>
          <w:szCs w:val="101"/>
        </w:rPr>
        <w:t xml:space="preserve"> </w:t>
      </w:r>
      <w:r>
        <w:rPr>
          <w:rFonts w:ascii="宋体" w:hAnsi="宋体" w:eastAsia="宋体" w:cs="宋体"/>
          <w:b/>
          <w:bCs/>
          <w:color w:val="FE1900"/>
          <w:spacing w:val="-72"/>
          <w:sz w:val="101"/>
          <w:szCs w:val="101"/>
        </w:rPr>
        <w:t>族</w:t>
      </w:r>
      <w:r>
        <w:rPr>
          <w:rFonts w:ascii="宋体" w:hAnsi="宋体" w:eastAsia="宋体" w:cs="宋体"/>
          <w:color w:val="FE1900"/>
          <w:spacing w:val="6"/>
          <w:sz w:val="101"/>
          <w:szCs w:val="101"/>
        </w:rPr>
        <w:t xml:space="preserve"> </w:t>
      </w:r>
      <w:r>
        <w:rPr>
          <w:rFonts w:ascii="宋体" w:hAnsi="宋体" w:eastAsia="宋体" w:cs="宋体"/>
          <w:b/>
          <w:bCs/>
          <w:color w:val="FE1900"/>
          <w:spacing w:val="-72"/>
          <w:sz w:val="101"/>
          <w:szCs w:val="101"/>
        </w:rPr>
        <w:t>自</w:t>
      </w:r>
      <w:r>
        <w:rPr>
          <w:rFonts w:ascii="宋体" w:hAnsi="宋体" w:eastAsia="宋体" w:cs="宋体"/>
          <w:color w:val="FE1900"/>
          <w:spacing w:val="-136"/>
          <w:sz w:val="101"/>
          <w:szCs w:val="101"/>
        </w:rPr>
        <w:t xml:space="preserve"> </w:t>
      </w:r>
      <w:r>
        <w:rPr>
          <w:rFonts w:ascii="宋体" w:hAnsi="宋体" w:eastAsia="宋体" w:cs="宋体"/>
          <w:b/>
          <w:bCs/>
          <w:color w:val="FE1900"/>
          <w:spacing w:val="-72"/>
          <w:sz w:val="101"/>
          <w:szCs w:val="101"/>
        </w:rPr>
        <w:t>治</w:t>
      </w:r>
      <w:r>
        <w:rPr>
          <w:rFonts w:ascii="宋体" w:hAnsi="宋体" w:eastAsia="宋体" w:cs="宋体"/>
          <w:color w:val="FE1900"/>
          <w:spacing w:val="-85"/>
          <w:sz w:val="101"/>
          <w:szCs w:val="101"/>
        </w:rPr>
        <w:t xml:space="preserve"> </w:t>
      </w:r>
      <w:r>
        <w:rPr>
          <w:rFonts w:ascii="宋体" w:hAnsi="宋体" w:eastAsia="宋体" w:cs="宋体"/>
          <w:b/>
          <w:bCs/>
          <w:color w:val="FE1900"/>
          <w:spacing w:val="-72"/>
          <w:sz w:val="101"/>
          <w:szCs w:val="101"/>
        </w:rPr>
        <w:t>区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539" w:line="219" w:lineRule="auto"/>
        <w:ind w:left="756"/>
        <w:rPr>
          <w:rFonts w:ascii="宋体" w:hAnsi="宋体" w:eastAsia="宋体" w:cs="宋体"/>
          <w:sz w:val="166"/>
          <w:szCs w:val="166"/>
        </w:rPr>
      </w:pPr>
      <w:r>
        <w:rPr>
          <w:rFonts w:ascii="宋体" w:hAnsi="宋体" w:eastAsia="宋体" w:cs="宋体"/>
          <w:b/>
          <w:bCs/>
          <w:color w:val="FE1900"/>
          <w:spacing w:val="-130"/>
          <w:sz w:val="166"/>
          <w:szCs w:val="166"/>
        </w:rPr>
        <w:t>住房和城乡建设厅文件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202" w:line="224" w:lineRule="auto"/>
        <w:ind w:left="5957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17"/>
          <w:sz w:val="62"/>
          <w:szCs w:val="62"/>
        </w:rPr>
        <w:t>桂建质〔2023〕4号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60" w:lineRule="exact"/>
        <w:ind w:firstLine="20"/>
        <w:textAlignment w:val="center"/>
      </w:pPr>
      <w:r>
        <w:drawing>
          <wp:inline distT="0" distB="0" distL="0" distR="0">
            <wp:extent cx="1068260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683150" cy="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273" w:line="233" w:lineRule="auto"/>
        <w:ind w:left="465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44"/>
          <w:sz w:val="84"/>
          <w:szCs w:val="84"/>
        </w:rPr>
        <w:t>自治区住房城乡建设厅关于开展全区在建房屋</w:t>
      </w:r>
    </w:p>
    <w:p>
      <w:pPr>
        <w:spacing w:before="2" w:line="219" w:lineRule="auto"/>
        <w:ind w:left="2039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42"/>
          <w:sz w:val="84"/>
          <w:szCs w:val="84"/>
        </w:rPr>
        <w:t>市政工程危险性较大的分部分项工程</w:t>
      </w:r>
    </w:p>
    <w:p>
      <w:pPr>
        <w:spacing w:before="67" w:line="220" w:lineRule="auto"/>
        <w:ind w:left="2366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37"/>
          <w:sz w:val="84"/>
          <w:szCs w:val="84"/>
        </w:rPr>
        <w:t>安全隐患排查整治专项行动的通知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202" w:line="223" w:lineRule="auto"/>
        <w:ind w:left="20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36"/>
          <w:sz w:val="62"/>
          <w:szCs w:val="62"/>
        </w:rPr>
        <w:t>各设区市住房城乡建设局，各有关单位：</w:t>
      </w:r>
    </w:p>
    <w:p>
      <w:pPr>
        <w:spacing w:before="276" w:line="302" w:lineRule="auto"/>
        <w:ind w:left="20" w:right="60" w:firstLine="1294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28"/>
          <w:sz w:val="62"/>
          <w:szCs w:val="62"/>
        </w:rPr>
        <w:t>为深入贯彻落实习近平总书记关于安全生产的重要指示批示</w:t>
      </w:r>
      <w:r>
        <w:rPr>
          <w:rFonts w:ascii="仿宋" w:hAnsi="仿宋" w:eastAsia="仿宋" w:cs="仿宋"/>
          <w:spacing w:val="7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24"/>
          <w:sz w:val="62"/>
          <w:szCs w:val="62"/>
        </w:rPr>
        <w:t>精神，全面落实国务院安委会安全生产十五条措施以及住房和</w:t>
      </w:r>
      <w:r>
        <w:rPr>
          <w:rFonts w:ascii="仿宋" w:hAnsi="仿宋" w:eastAsia="仿宋" w:cs="仿宋"/>
          <w:spacing w:val="-25"/>
          <w:sz w:val="62"/>
          <w:szCs w:val="62"/>
        </w:rPr>
        <w:t>城</w:t>
      </w:r>
      <w:r>
        <w:rPr>
          <w:rFonts w:ascii="仿宋" w:hAnsi="仿宋" w:eastAsia="仿宋" w:cs="仿宋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28"/>
          <w:sz w:val="62"/>
          <w:szCs w:val="62"/>
        </w:rPr>
        <w:t>乡建设部关于开展房屋市政工程安全生产治理行动的工作要求，</w:t>
      </w:r>
      <w:r>
        <w:rPr>
          <w:rFonts w:ascii="仿宋" w:hAnsi="仿宋" w:eastAsia="仿宋" w:cs="仿宋"/>
          <w:spacing w:val="16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0"/>
          <w:sz w:val="62"/>
          <w:szCs w:val="62"/>
        </w:rPr>
        <w:t>深刻汲取深基坑、暗挖等危险性较大的分部分项</w:t>
      </w:r>
      <w:r>
        <w:rPr>
          <w:rFonts w:ascii="仿宋" w:hAnsi="仿宋" w:eastAsia="仿宋" w:cs="仿宋"/>
          <w:spacing w:val="-11"/>
          <w:sz w:val="62"/>
          <w:szCs w:val="62"/>
        </w:rPr>
        <w:t>工程(以下简称</w:t>
      </w:r>
      <w:r>
        <w:rPr>
          <w:rFonts w:ascii="仿宋" w:hAnsi="仿宋" w:eastAsia="仿宋" w:cs="仿宋"/>
          <w:sz w:val="62"/>
          <w:szCs w:val="62"/>
        </w:rPr>
        <w:t xml:space="preserve"> </w:t>
      </w:r>
      <w:r>
        <w:rPr>
          <w:rFonts w:ascii="仿宋" w:hAnsi="仿宋" w:eastAsia="仿宋" w:cs="仿宋"/>
          <w:spacing w:val="-11"/>
          <w:sz w:val="62"/>
          <w:szCs w:val="62"/>
        </w:rPr>
        <w:t>危大工程)安全生产事故和临时活动板房火灾教训，确保我区在</w:t>
      </w:r>
    </w:p>
    <w:p>
      <w:pPr>
        <w:spacing w:before="1" w:line="224" w:lineRule="auto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8"/>
          <w:sz w:val="62"/>
          <w:szCs w:val="62"/>
        </w:rPr>
        <w:t>建房屋市政工程施工安全，经研究，我厅决定于2023年4月-6月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83" w:line="184" w:lineRule="auto"/>
        <w:ind w:right="714"/>
        <w:jc w:val="right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21"/>
          <w:sz w:val="56"/>
          <w:szCs w:val="56"/>
        </w:rPr>
        <w:t>—</w:t>
      </w:r>
      <w:r>
        <w:rPr>
          <w:rFonts w:ascii="宋体" w:hAnsi="宋体" w:eastAsia="宋体" w:cs="宋体"/>
          <w:spacing w:val="-217"/>
          <w:sz w:val="56"/>
          <w:szCs w:val="56"/>
        </w:rPr>
        <w:t xml:space="preserve"> </w:t>
      </w:r>
      <w:r>
        <w:rPr>
          <w:rFonts w:ascii="宋体" w:hAnsi="宋体" w:eastAsia="宋体" w:cs="宋体"/>
          <w:spacing w:val="-21"/>
          <w:sz w:val="56"/>
          <w:szCs w:val="56"/>
        </w:rPr>
        <w:t>1—</w:t>
      </w:r>
    </w:p>
    <w:p>
      <w:pPr>
        <w:sectPr>
          <w:pgSz w:w="22114" w:h="31680"/>
          <w:pgMar w:top="2692" w:right="2681" w:bottom="0" w:left="2588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88" w:line="1018" w:lineRule="exact"/>
        <w:ind w:left="2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8"/>
          <w:position w:val="31"/>
          <w:sz w:val="58"/>
          <w:szCs w:val="58"/>
        </w:rPr>
        <w:t>组织开展为期3个月的全区在建房屋市政工程危大工程安全隐患</w:t>
      </w:r>
    </w:p>
    <w:p>
      <w:pPr>
        <w:spacing w:line="222" w:lineRule="auto"/>
        <w:ind w:left="2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7"/>
          <w:sz w:val="58"/>
          <w:szCs w:val="58"/>
        </w:rPr>
        <w:t>排查整治专项行动。现将有关事项通知如下：</w:t>
      </w:r>
    </w:p>
    <w:p>
      <w:pPr>
        <w:spacing w:before="307" w:line="223" w:lineRule="auto"/>
        <w:ind w:left="1505"/>
        <w:outlineLvl w:val="0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13"/>
          <w:sz w:val="58"/>
          <w:szCs w:val="58"/>
        </w:rPr>
        <w:t>一、整治目标</w:t>
      </w:r>
    </w:p>
    <w:p>
      <w:pPr>
        <w:spacing w:before="346" w:line="323" w:lineRule="auto"/>
        <w:ind w:right="122" w:firstLine="1497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6"/>
          <w:sz w:val="58"/>
          <w:szCs w:val="58"/>
        </w:rPr>
        <w:t>通过深入开展全区在建房屋市政工程危大工程安全隐患排查</w:t>
      </w:r>
      <w:r>
        <w:rPr>
          <w:rFonts w:ascii="仿宋" w:hAnsi="仿宋" w:eastAsia="仿宋" w:cs="仿宋"/>
          <w:spacing w:val="10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7"/>
          <w:sz w:val="58"/>
          <w:szCs w:val="58"/>
        </w:rPr>
        <w:t>整治专项行动，进一步推动工程建设各方主体落实住房和城乡建</w:t>
      </w:r>
      <w:r>
        <w:rPr>
          <w:rFonts w:ascii="仿宋" w:hAnsi="仿宋" w:eastAsia="仿宋" w:cs="仿宋"/>
          <w:spacing w:val="1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6"/>
          <w:sz w:val="58"/>
          <w:szCs w:val="58"/>
        </w:rPr>
        <w:t>设部印发的《危险性较大的分部分项工程安全管理规定》(住房</w:t>
      </w:r>
      <w:r>
        <w:rPr>
          <w:rFonts w:ascii="仿宋" w:hAnsi="仿宋" w:eastAsia="仿宋" w:cs="仿宋"/>
          <w:spacing w:val="15"/>
          <w:sz w:val="58"/>
          <w:szCs w:val="58"/>
        </w:rPr>
        <w:t>和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5"/>
          <w:sz w:val="58"/>
          <w:szCs w:val="58"/>
        </w:rPr>
        <w:t>城乡建设部第37号令)、《关于实施〈危险性较大</w:t>
      </w:r>
      <w:r>
        <w:rPr>
          <w:rFonts w:ascii="仿宋" w:hAnsi="仿宋" w:eastAsia="仿宋" w:cs="仿宋"/>
          <w:spacing w:val="14"/>
          <w:sz w:val="58"/>
          <w:szCs w:val="58"/>
        </w:rPr>
        <w:t>的分部分项工程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3"/>
          <w:sz w:val="58"/>
          <w:szCs w:val="58"/>
        </w:rPr>
        <w:t>安全管理规定〉有关问题的通知》(建办质〔2018〕31</w:t>
      </w:r>
      <w:r>
        <w:rPr>
          <w:rFonts w:ascii="仿宋" w:hAnsi="仿宋" w:eastAsia="仿宋" w:cs="仿宋"/>
          <w:spacing w:val="-13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3"/>
          <w:sz w:val="58"/>
          <w:szCs w:val="58"/>
        </w:rPr>
        <w:t>号)、《房屋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52"/>
          <w:sz w:val="58"/>
          <w:szCs w:val="58"/>
        </w:rPr>
        <w:t>市政工程生产安全重大事故隐患判定标准(2022版)》(建</w:t>
      </w:r>
      <w:r>
        <w:rPr>
          <w:rFonts w:ascii="仿宋" w:hAnsi="仿宋" w:eastAsia="仿宋" w:cs="仿宋"/>
          <w:spacing w:val="51"/>
          <w:sz w:val="58"/>
          <w:szCs w:val="58"/>
        </w:rPr>
        <w:t>质规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4"/>
          <w:sz w:val="58"/>
          <w:szCs w:val="58"/>
        </w:rPr>
        <w:t>〔2022〕2号)和自治区住房城乡建设厅印发的《广西壮族自治区</w:t>
      </w:r>
      <w:r>
        <w:rPr>
          <w:rFonts w:ascii="仿宋" w:hAnsi="仿宋" w:eastAsia="仿宋" w:cs="仿宋"/>
          <w:spacing w:val="9"/>
          <w:sz w:val="58"/>
          <w:szCs w:val="58"/>
        </w:rPr>
        <w:t xml:space="preserve">  </w:t>
      </w:r>
      <w:r>
        <w:rPr>
          <w:rFonts w:ascii="仿宋" w:hAnsi="仿宋" w:eastAsia="仿宋" w:cs="仿宋"/>
          <w:spacing w:val="25"/>
          <w:sz w:val="58"/>
          <w:szCs w:val="58"/>
        </w:rPr>
        <w:t>房屋建筑和市政基础设施工程危险性较大的分部分项工程安全管</w:t>
      </w:r>
      <w:r>
        <w:rPr>
          <w:rFonts w:ascii="仿宋" w:hAnsi="仿宋" w:eastAsia="仿宋" w:cs="仿宋"/>
          <w:spacing w:val="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1"/>
          <w:sz w:val="58"/>
          <w:szCs w:val="58"/>
        </w:rPr>
        <w:t>理实施细则》(桂建发〔2020〕10号)等文件的要求，压实主体安</w:t>
      </w:r>
      <w:r>
        <w:rPr>
          <w:rFonts w:ascii="仿宋" w:hAnsi="仿宋" w:eastAsia="仿宋" w:cs="仿宋"/>
          <w:spacing w:val="10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4"/>
          <w:sz w:val="58"/>
          <w:szCs w:val="58"/>
        </w:rPr>
        <w:t>全生产责任，加强对危大工程的安全管理，及时发现并消除重大</w:t>
      </w:r>
      <w:r>
        <w:rPr>
          <w:rFonts w:ascii="仿宋" w:hAnsi="仿宋" w:eastAsia="仿宋" w:cs="仿宋"/>
          <w:spacing w:val="15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4"/>
          <w:sz w:val="58"/>
          <w:szCs w:val="58"/>
        </w:rPr>
        <w:t>事故隐患，有效遏制较大及以上事故，努力减少一般事故，做到</w:t>
      </w:r>
      <w:r>
        <w:rPr>
          <w:rFonts w:ascii="仿宋" w:hAnsi="仿宋" w:eastAsia="仿宋" w:cs="仿宋"/>
          <w:spacing w:val="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4"/>
          <w:sz w:val="58"/>
          <w:szCs w:val="58"/>
        </w:rPr>
        <w:t>大事不出、中事不出、小事少出，确保全区在建房屋市政工程施</w:t>
      </w:r>
    </w:p>
    <w:p>
      <w:pPr>
        <w:spacing w:before="3" w:line="224" w:lineRule="auto"/>
        <w:ind w:left="2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6"/>
          <w:sz w:val="58"/>
          <w:szCs w:val="58"/>
        </w:rPr>
        <w:t>工安全。</w:t>
      </w:r>
    </w:p>
    <w:p>
      <w:pPr>
        <w:spacing w:before="276" w:line="223" w:lineRule="auto"/>
        <w:ind w:left="1505"/>
        <w:outlineLvl w:val="0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-24"/>
          <w:sz w:val="58"/>
          <w:szCs w:val="58"/>
        </w:rPr>
        <w:t>二、</w:t>
      </w:r>
      <w:r>
        <w:rPr>
          <w:rFonts w:ascii="黑体" w:hAnsi="黑体" w:eastAsia="黑体" w:cs="黑体"/>
          <w:spacing w:val="-115"/>
          <w:sz w:val="58"/>
          <w:szCs w:val="58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58"/>
          <w:szCs w:val="58"/>
        </w:rPr>
        <w:t>整治范围</w:t>
      </w:r>
    </w:p>
    <w:p>
      <w:pPr>
        <w:spacing w:before="310" w:line="1066" w:lineRule="exact"/>
        <w:ind w:right="124"/>
        <w:jc w:val="right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7"/>
          <w:position w:val="35"/>
          <w:sz w:val="58"/>
          <w:szCs w:val="58"/>
        </w:rPr>
        <w:t>我区行政区域内在建房屋市政工程(包括轨道交通工程、市</w:t>
      </w:r>
    </w:p>
    <w:p>
      <w:pPr>
        <w:spacing w:before="2" w:line="222" w:lineRule="auto"/>
        <w:ind w:left="2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"/>
          <w:sz w:val="58"/>
          <w:szCs w:val="58"/>
        </w:rPr>
        <w:t>政隧道工程)。</w:t>
      </w:r>
    </w:p>
    <w:p>
      <w:pPr>
        <w:spacing w:before="283" w:line="223" w:lineRule="auto"/>
        <w:ind w:left="1505"/>
        <w:outlineLvl w:val="0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-21"/>
          <w:sz w:val="58"/>
          <w:szCs w:val="58"/>
        </w:rPr>
        <w:t>三、</w:t>
      </w:r>
      <w:r>
        <w:rPr>
          <w:rFonts w:ascii="黑体" w:hAnsi="黑体" w:eastAsia="黑体" w:cs="黑体"/>
          <w:spacing w:val="-163"/>
          <w:sz w:val="58"/>
          <w:szCs w:val="58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58"/>
          <w:szCs w:val="58"/>
        </w:rPr>
        <w:t>整治内容</w:t>
      </w:r>
    </w:p>
    <w:p>
      <w:pPr>
        <w:spacing w:before="315" w:line="337" w:lineRule="auto"/>
        <w:ind w:left="291" w:firstLine="1205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5"/>
          <w:sz w:val="58"/>
          <w:szCs w:val="58"/>
        </w:rPr>
        <w:t>(一)企业和人员履职管理情况。重点检查工程建设相关单</w:t>
      </w:r>
      <w:r>
        <w:rPr>
          <w:rFonts w:ascii="仿宋" w:hAnsi="仿宋" w:eastAsia="仿宋" w:cs="仿宋"/>
          <w:spacing w:val="1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0"/>
          <w:sz w:val="58"/>
          <w:szCs w:val="58"/>
        </w:rPr>
        <w:t>位及其项目管理人员是否到位履职，是否落实方案交底、安全技</w:t>
      </w:r>
      <w:r>
        <w:rPr>
          <w:rFonts w:ascii="仿宋" w:hAnsi="仿宋" w:eastAsia="仿宋" w:cs="仿宋"/>
          <w:spacing w:val="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1"/>
          <w:sz w:val="58"/>
          <w:szCs w:val="58"/>
        </w:rPr>
        <w:t>术交底、巡视检查、现场监督和旁站监理等危大工程安全管理制</w:t>
      </w:r>
    </w:p>
    <w:p>
      <w:pPr>
        <w:spacing w:before="1" w:line="224" w:lineRule="auto"/>
        <w:ind w:left="29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3"/>
          <w:sz w:val="58"/>
          <w:szCs w:val="58"/>
        </w:rPr>
        <w:t>度。</w:t>
      </w:r>
    </w:p>
    <w:p>
      <w:pPr>
        <w:sectPr>
          <w:footerReference r:id="rId5" w:type="default"/>
          <w:pgSz w:w="22072" w:h="31680"/>
          <w:pgMar w:top="2692" w:right="2537" w:bottom="3276" w:left="2402" w:header="0" w:footer="2698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88" w:line="1010" w:lineRule="exact"/>
        <w:jc w:val="right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6"/>
          <w:position w:val="30"/>
          <w:sz w:val="58"/>
          <w:szCs w:val="58"/>
        </w:rPr>
        <w:t>(二)专项施工方案编审情况。重点检查危大工程专项施工</w:t>
      </w:r>
    </w:p>
    <w:p>
      <w:pPr>
        <w:spacing w:before="2" w:line="223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2"/>
          <w:sz w:val="58"/>
          <w:szCs w:val="58"/>
        </w:rPr>
        <w:t>方案编制、审核、专家论证以及签章等程序是否符合规定。</w:t>
      </w:r>
    </w:p>
    <w:p>
      <w:pPr>
        <w:spacing w:before="293" w:line="1015" w:lineRule="exact"/>
        <w:ind w:right="105"/>
        <w:jc w:val="right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15"/>
          <w:position w:val="31"/>
          <w:sz w:val="58"/>
          <w:szCs w:val="58"/>
        </w:rPr>
        <w:t>(三)专项施工方案实施情况。</w:t>
      </w:r>
      <w:r>
        <w:rPr>
          <w:rFonts w:ascii="仿宋" w:hAnsi="仿宋" w:eastAsia="仿宋" w:cs="仿宋"/>
          <w:spacing w:val="66"/>
          <w:position w:val="3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5"/>
          <w:position w:val="31"/>
          <w:sz w:val="58"/>
          <w:szCs w:val="58"/>
        </w:rPr>
        <w:t>重点检查危大工程施工是</w:t>
      </w:r>
      <w:r>
        <w:rPr>
          <w:rFonts w:ascii="仿宋" w:hAnsi="仿宋" w:eastAsia="仿宋" w:cs="仿宋"/>
          <w:spacing w:val="14"/>
          <w:position w:val="31"/>
          <w:sz w:val="58"/>
          <w:szCs w:val="58"/>
        </w:rPr>
        <w:t>否</w:t>
      </w:r>
    </w:p>
    <w:p>
      <w:pPr>
        <w:spacing w:line="225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7"/>
          <w:sz w:val="58"/>
          <w:szCs w:val="58"/>
        </w:rPr>
        <w:t>严格按照专项施工方案实施，安全管控措施是否有效。</w:t>
      </w:r>
    </w:p>
    <w:p>
      <w:pPr>
        <w:spacing w:before="291" w:line="320" w:lineRule="auto"/>
        <w:ind w:right="91" w:firstLine="1382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14"/>
          <w:sz w:val="58"/>
          <w:szCs w:val="58"/>
        </w:rPr>
        <w:t>(四)信息化管理实施情况。</w:t>
      </w:r>
      <w:r>
        <w:rPr>
          <w:rFonts w:ascii="仿宋" w:hAnsi="仿宋" w:eastAsia="仿宋" w:cs="仿宋"/>
          <w:spacing w:val="11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4"/>
          <w:sz w:val="58"/>
          <w:szCs w:val="58"/>
        </w:rPr>
        <w:t>重点检查施工单位、监理单位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6"/>
          <w:sz w:val="58"/>
          <w:szCs w:val="58"/>
        </w:rPr>
        <w:t>是否通过自治区住房城乡建设厅“广西建筑危大工程信息管理系</w:t>
      </w:r>
    </w:p>
    <w:p>
      <w:pPr>
        <w:spacing w:before="2" w:line="223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7"/>
          <w:sz w:val="58"/>
          <w:szCs w:val="58"/>
        </w:rPr>
        <w:t>统”(以下简称危大系统)对危大工程施工过程实施管理。</w:t>
      </w:r>
    </w:p>
    <w:p>
      <w:pPr>
        <w:spacing w:before="292" w:line="320" w:lineRule="auto"/>
        <w:ind w:right="171" w:firstLine="1382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26"/>
          <w:sz w:val="58"/>
          <w:szCs w:val="58"/>
        </w:rPr>
        <w:t>(五)从业人员持证上岗情况</w:t>
      </w:r>
      <w:r>
        <w:rPr>
          <w:rFonts w:ascii="仿宋" w:hAnsi="仿宋" w:eastAsia="仿宋" w:cs="仿宋"/>
          <w:spacing w:val="26"/>
          <w:sz w:val="58"/>
          <w:szCs w:val="58"/>
        </w:rPr>
        <w:t>。重点检查施工现场专职安全</w:t>
      </w:r>
      <w:r>
        <w:rPr>
          <w:rFonts w:ascii="仿宋" w:hAnsi="仿宋" w:eastAsia="仿宋" w:cs="仿宋"/>
          <w:spacing w:val="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2"/>
          <w:sz w:val="58"/>
          <w:szCs w:val="58"/>
        </w:rPr>
        <w:t>管理人员是否持证上岗，特种作业人员是否取得建筑施工特种作</w:t>
      </w:r>
    </w:p>
    <w:p>
      <w:pPr>
        <w:spacing w:line="223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"/>
          <w:sz w:val="58"/>
          <w:szCs w:val="58"/>
        </w:rPr>
        <w:t>业操作资格证书。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189" w:line="312" w:lineRule="auto"/>
        <w:ind w:right="126" w:firstLine="1310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z w:val="58"/>
          <w:szCs w:val="58"/>
        </w:rPr>
        <w:t>具体检查内容详见《危大工程安全隐患自查自纠检查表》(附</w:t>
      </w:r>
      <w:r>
        <w:rPr>
          <w:rFonts w:ascii="仿宋" w:hAnsi="仿宋" w:eastAsia="仿宋" w:cs="仿宋"/>
          <w:spacing w:val="10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0"/>
          <w:sz w:val="58"/>
          <w:szCs w:val="58"/>
        </w:rPr>
        <w:t>件1,企业检查用表)和《危大工程安全隐患排查整治专项行动督</w:t>
      </w:r>
    </w:p>
    <w:p>
      <w:pPr>
        <w:spacing w:line="223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5"/>
          <w:sz w:val="58"/>
          <w:szCs w:val="58"/>
        </w:rPr>
        <w:t>查表》(附件2,主管部门检查用表)。</w:t>
      </w:r>
    </w:p>
    <w:p>
      <w:pPr>
        <w:spacing w:before="328" w:line="224" w:lineRule="auto"/>
        <w:ind w:left="1319"/>
        <w:outlineLvl w:val="0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-24"/>
          <w:sz w:val="58"/>
          <w:szCs w:val="58"/>
        </w:rPr>
        <w:t>四、</w:t>
      </w:r>
      <w:r>
        <w:rPr>
          <w:rFonts w:ascii="黑体" w:hAnsi="黑体" w:eastAsia="黑体" w:cs="黑体"/>
          <w:spacing w:val="-118"/>
          <w:sz w:val="58"/>
          <w:szCs w:val="58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58"/>
          <w:szCs w:val="58"/>
        </w:rPr>
        <w:t>整治时间</w:t>
      </w:r>
    </w:p>
    <w:p>
      <w:pPr>
        <w:spacing w:before="303" w:line="1000" w:lineRule="exact"/>
        <w:ind w:right="177"/>
        <w:jc w:val="right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9"/>
          <w:position w:val="29"/>
          <w:sz w:val="58"/>
          <w:szCs w:val="58"/>
        </w:rPr>
        <w:t>专项整治行动分动员部署和自查自纠、集中整治、自治区督</w:t>
      </w:r>
    </w:p>
    <w:p>
      <w:pPr>
        <w:spacing w:before="3" w:line="223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z w:val="58"/>
          <w:szCs w:val="58"/>
        </w:rPr>
        <w:t>查等三个阶段进行。</w:t>
      </w:r>
    </w:p>
    <w:p>
      <w:pPr>
        <w:spacing w:before="310" w:line="319" w:lineRule="auto"/>
        <w:ind w:right="29" w:firstLine="137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8"/>
          <w:sz w:val="58"/>
          <w:szCs w:val="58"/>
        </w:rPr>
        <w:t>(一)动员部署和自查自纠阶段(2023年4月10日-30日)。</w:t>
      </w:r>
      <w:r>
        <w:rPr>
          <w:rFonts w:ascii="仿宋" w:hAnsi="仿宋" w:eastAsia="仿宋" w:cs="仿宋"/>
          <w:spacing w:val="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"/>
          <w:sz w:val="58"/>
          <w:szCs w:val="58"/>
        </w:rPr>
        <w:t>各地住房城乡建设主管部门、各施工、监理单位要按</w:t>
      </w:r>
      <w:r>
        <w:rPr>
          <w:rFonts w:ascii="仿宋" w:hAnsi="仿宋" w:eastAsia="仿宋" w:cs="仿宋"/>
          <w:spacing w:val="-2"/>
          <w:sz w:val="58"/>
          <w:szCs w:val="58"/>
        </w:rPr>
        <w:t>照行动要求，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"/>
          <w:sz w:val="58"/>
          <w:szCs w:val="58"/>
        </w:rPr>
        <w:t>分别制定本地区、本企业的危大工程安全隐患排查整</w:t>
      </w:r>
      <w:r>
        <w:rPr>
          <w:rFonts w:ascii="仿宋" w:hAnsi="仿宋" w:eastAsia="仿宋" w:cs="仿宋"/>
          <w:spacing w:val="-2"/>
          <w:sz w:val="58"/>
          <w:szCs w:val="58"/>
        </w:rPr>
        <w:t>治专项方案，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1"/>
          <w:sz w:val="58"/>
          <w:szCs w:val="58"/>
        </w:rPr>
        <w:t>并全面动员部署。各施工、监理单位要对本企业</w:t>
      </w:r>
      <w:r>
        <w:rPr>
          <w:rFonts w:ascii="仿宋" w:hAnsi="仿宋" w:eastAsia="仿宋" w:cs="仿宋"/>
          <w:spacing w:val="10"/>
          <w:sz w:val="58"/>
          <w:szCs w:val="58"/>
        </w:rPr>
        <w:t>承接的在建房屋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2"/>
          <w:sz w:val="58"/>
          <w:szCs w:val="58"/>
        </w:rPr>
        <w:t>市政工程认真开展自查自纠，全覆盖检查，发现不安全行为的要</w:t>
      </w:r>
    </w:p>
    <w:p>
      <w:pPr>
        <w:spacing w:before="2" w:line="224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4"/>
          <w:sz w:val="58"/>
          <w:szCs w:val="58"/>
        </w:rPr>
        <w:t>及时纠正，发现安全隐患的要及时整改消除。</w:t>
      </w:r>
    </w:p>
    <w:p>
      <w:pPr>
        <w:spacing w:before="301" w:line="994" w:lineRule="exact"/>
        <w:ind w:left="137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56"/>
          <w:position w:val="29"/>
          <w:sz w:val="58"/>
          <w:szCs w:val="58"/>
        </w:rPr>
        <w:t>(二)集中整治阶段(2023年5月1</w:t>
      </w:r>
      <w:r>
        <w:rPr>
          <w:rFonts w:ascii="仿宋" w:hAnsi="仿宋" w:eastAsia="仿宋" w:cs="仿宋"/>
          <w:spacing w:val="-86"/>
          <w:position w:val="2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56"/>
          <w:position w:val="29"/>
          <w:sz w:val="58"/>
          <w:szCs w:val="58"/>
        </w:rPr>
        <w:t>日-31</w:t>
      </w:r>
      <w:r>
        <w:rPr>
          <w:rFonts w:ascii="仿宋" w:hAnsi="仿宋" w:eastAsia="仿宋" w:cs="仿宋"/>
          <w:spacing w:val="-136"/>
          <w:position w:val="2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7"/>
          <w:position w:val="29"/>
          <w:sz w:val="58"/>
          <w:szCs w:val="58"/>
        </w:rPr>
        <w:t>日)。各地住房城</w:t>
      </w:r>
    </w:p>
    <w:p>
      <w:pPr>
        <w:spacing w:before="1" w:line="222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1"/>
          <w:sz w:val="58"/>
          <w:szCs w:val="58"/>
        </w:rPr>
        <w:t>乡建设主管部门在企业自查自纠的基础上，开展</w:t>
      </w:r>
      <w:r>
        <w:rPr>
          <w:rFonts w:ascii="仿宋" w:hAnsi="仿宋" w:eastAsia="仿宋" w:cs="仿宋"/>
          <w:spacing w:val="10"/>
          <w:sz w:val="58"/>
          <w:szCs w:val="58"/>
        </w:rPr>
        <w:t>危大工程安全专</w:t>
      </w:r>
    </w:p>
    <w:p>
      <w:pPr>
        <w:sectPr>
          <w:footerReference r:id="rId6" w:type="default"/>
          <w:pgSz w:w="22347" w:h="31680"/>
          <w:pgMar w:top="2692" w:right="2779" w:bottom="3331" w:left="2748" w:header="0" w:footer="275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89" w:line="325" w:lineRule="auto"/>
        <w:ind w:right="110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5"/>
          <w:sz w:val="58"/>
          <w:szCs w:val="58"/>
        </w:rPr>
        <w:t>项检查，重点检查责任主体履职行为、危大工程安全管理情况，</w:t>
      </w:r>
      <w:r>
        <w:rPr>
          <w:rFonts w:ascii="仿宋" w:hAnsi="仿宋" w:eastAsia="仿宋" w:cs="仿宋"/>
          <w:spacing w:val="1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4"/>
          <w:sz w:val="58"/>
          <w:szCs w:val="58"/>
        </w:rPr>
        <w:t>督促关键岗位人员到岗履职。对检查发现的违规行为和事故隐患，</w:t>
      </w:r>
      <w:r>
        <w:rPr>
          <w:rFonts w:ascii="仿宋" w:hAnsi="仿宋" w:eastAsia="仿宋" w:cs="仿宋"/>
          <w:spacing w:val="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7"/>
          <w:sz w:val="58"/>
          <w:szCs w:val="58"/>
        </w:rPr>
        <w:t>要及时发出整改通知，督促责任单位限期整改。对发现企业自查</w:t>
      </w:r>
      <w:r>
        <w:rPr>
          <w:rFonts w:ascii="仿宋" w:hAnsi="仿宋" w:eastAsia="仿宋" w:cs="仿宋"/>
          <w:spacing w:val="1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6"/>
          <w:sz w:val="58"/>
          <w:szCs w:val="58"/>
        </w:rPr>
        <w:t>自纠工作不落实、搞形式走过场、危大工程安全管理缺失，或对</w:t>
      </w:r>
    </w:p>
    <w:p>
      <w:pPr>
        <w:spacing w:before="2" w:line="223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7"/>
          <w:sz w:val="58"/>
          <w:szCs w:val="58"/>
        </w:rPr>
        <w:t>排查整治发现问题拒不整改的工程要依法依规严管重罚。</w:t>
      </w:r>
    </w:p>
    <w:p>
      <w:pPr>
        <w:spacing w:before="338" w:line="318" w:lineRule="auto"/>
        <w:ind w:right="345" w:firstLine="1308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67"/>
          <w:sz w:val="58"/>
          <w:szCs w:val="58"/>
        </w:rPr>
        <w:t>(三)自治区督查阶段(2023年6月1</w:t>
      </w:r>
      <w:r>
        <w:rPr>
          <w:rFonts w:ascii="仿宋" w:hAnsi="仿宋" w:eastAsia="仿宋" w:cs="仿宋"/>
          <w:spacing w:val="-24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24"/>
          <w:sz w:val="58"/>
          <w:szCs w:val="58"/>
        </w:rPr>
        <w:t>日-30日)。</w:t>
      </w:r>
      <w:r>
        <w:rPr>
          <w:rFonts w:ascii="仿宋" w:hAnsi="仿宋" w:eastAsia="仿宋" w:cs="仿宋"/>
          <w:spacing w:val="4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24"/>
          <w:sz w:val="58"/>
          <w:szCs w:val="58"/>
        </w:rPr>
        <w:t>我厅将结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7"/>
          <w:sz w:val="58"/>
          <w:szCs w:val="58"/>
        </w:rPr>
        <w:t>合层级监督检查、暗访或各类专项检查以及“安全生产月”活动，</w:t>
      </w:r>
      <w:r>
        <w:rPr>
          <w:rFonts w:ascii="仿宋" w:hAnsi="仿宋" w:eastAsia="仿宋" w:cs="仿宋"/>
          <w:spacing w:val="15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6"/>
          <w:sz w:val="58"/>
          <w:szCs w:val="58"/>
        </w:rPr>
        <w:t>对各地危大工程安全隐患排查整治专项行动成效进行督查，对</w:t>
      </w:r>
      <w:r>
        <w:rPr>
          <w:rFonts w:ascii="仿宋" w:hAnsi="仿宋" w:eastAsia="仿宋" w:cs="仿宋"/>
          <w:spacing w:val="15"/>
          <w:sz w:val="58"/>
          <w:szCs w:val="58"/>
        </w:rPr>
        <w:t>未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6"/>
          <w:sz w:val="58"/>
          <w:szCs w:val="58"/>
        </w:rPr>
        <w:t>按要求认真开展自查自纠的工程相关责任单位、未切实开展专项</w:t>
      </w:r>
      <w:r>
        <w:rPr>
          <w:rFonts w:ascii="仿宋" w:hAnsi="仿宋" w:eastAsia="仿宋" w:cs="仿宋"/>
          <w:spacing w:val="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6"/>
          <w:sz w:val="58"/>
          <w:szCs w:val="58"/>
        </w:rPr>
        <w:t>整治行动的属地住房城乡建设主管部门进行通报批评，并曝光</w:t>
      </w:r>
      <w:r>
        <w:rPr>
          <w:rFonts w:ascii="仿宋" w:hAnsi="仿宋" w:eastAsia="仿宋" w:cs="仿宋"/>
          <w:spacing w:val="15"/>
          <w:sz w:val="58"/>
          <w:szCs w:val="58"/>
        </w:rPr>
        <w:t>督</w:t>
      </w:r>
    </w:p>
    <w:p>
      <w:pPr>
        <w:spacing w:before="2" w:line="223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"/>
          <w:sz w:val="58"/>
          <w:szCs w:val="58"/>
        </w:rPr>
        <w:t>查过程中发现的突出问题和典型项目。</w:t>
      </w:r>
    </w:p>
    <w:p>
      <w:pPr>
        <w:spacing w:before="353" w:line="1032" w:lineRule="exact"/>
        <w:ind w:left="1299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6"/>
          <w:position w:val="32"/>
          <w:sz w:val="58"/>
          <w:szCs w:val="58"/>
        </w:rPr>
        <w:t>专项整治行动各阶段的检查和隐患整改闭合资料应当留存项</w:t>
      </w:r>
    </w:p>
    <w:p>
      <w:pPr>
        <w:spacing w:before="2" w:line="224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18"/>
          <w:sz w:val="58"/>
          <w:szCs w:val="58"/>
        </w:rPr>
        <w:t>目现场备查。</w:t>
      </w:r>
    </w:p>
    <w:p>
      <w:pPr>
        <w:spacing w:before="287" w:line="223" w:lineRule="auto"/>
        <w:ind w:left="1308"/>
        <w:outlineLvl w:val="1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-27"/>
          <w:sz w:val="58"/>
          <w:szCs w:val="58"/>
        </w:rPr>
        <w:t>五、</w:t>
      </w:r>
      <w:r>
        <w:rPr>
          <w:rFonts w:ascii="黑体" w:hAnsi="黑体" w:eastAsia="黑体" w:cs="黑体"/>
          <w:spacing w:val="-115"/>
          <w:sz w:val="58"/>
          <w:szCs w:val="58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58"/>
          <w:szCs w:val="58"/>
        </w:rPr>
        <w:t>工作要求</w:t>
      </w:r>
    </w:p>
    <w:p>
      <w:pPr>
        <w:spacing w:before="301" w:line="324" w:lineRule="auto"/>
        <w:ind w:right="110" w:firstLine="1299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0"/>
          <w:sz w:val="58"/>
          <w:szCs w:val="58"/>
        </w:rPr>
        <w:t>(一)加强领导，周密部署。各地住房城乡建设主管部门结</w:t>
      </w:r>
      <w:r>
        <w:rPr>
          <w:rFonts w:ascii="仿宋" w:hAnsi="仿宋" w:eastAsia="仿宋" w:cs="仿宋"/>
          <w:spacing w:val="7"/>
          <w:sz w:val="58"/>
          <w:szCs w:val="58"/>
        </w:rPr>
        <w:t xml:space="preserve">  </w:t>
      </w:r>
      <w:r>
        <w:rPr>
          <w:rFonts w:ascii="仿宋" w:hAnsi="仿宋" w:eastAsia="仿宋" w:cs="仿宋"/>
          <w:spacing w:val="16"/>
          <w:sz w:val="58"/>
          <w:szCs w:val="58"/>
        </w:rPr>
        <w:t>合本地区工作实际和危大工程主要安全隐患风险点，编制本地区</w:t>
      </w:r>
      <w:r>
        <w:rPr>
          <w:rFonts w:ascii="仿宋" w:hAnsi="仿宋" w:eastAsia="仿宋" w:cs="仿宋"/>
          <w:spacing w:val="1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4"/>
          <w:sz w:val="58"/>
          <w:szCs w:val="58"/>
        </w:rPr>
        <w:t>专项整治行动方案，进一步明确行动目标、细化任务、压实责任，</w:t>
      </w:r>
      <w:r>
        <w:rPr>
          <w:rFonts w:ascii="仿宋" w:hAnsi="仿宋" w:eastAsia="仿宋" w:cs="仿宋"/>
          <w:spacing w:val="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0"/>
          <w:sz w:val="58"/>
          <w:szCs w:val="58"/>
        </w:rPr>
        <w:t>确保人员到位、措施到位、责任到位、保障到位，扎实推进专项</w:t>
      </w:r>
      <w:r>
        <w:rPr>
          <w:rFonts w:ascii="仿宋" w:hAnsi="仿宋" w:eastAsia="仿宋" w:cs="仿宋"/>
          <w:spacing w:val="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5"/>
          <w:sz w:val="58"/>
          <w:szCs w:val="58"/>
        </w:rPr>
        <w:t>整治行动各项措施落地见效，从根本上消除危大工程安全隐患，</w:t>
      </w:r>
      <w:r>
        <w:rPr>
          <w:rFonts w:ascii="仿宋" w:hAnsi="仿宋" w:eastAsia="仿宋" w:cs="仿宋"/>
          <w:spacing w:val="1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2"/>
          <w:sz w:val="58"/>
          <w:szCs w:val="58"/>
        </w:rPr>
        <w:t>确保施工安全。各设区市住房城乡建设主管部门要及时将本通</w:t>
      </w:r>
      <w:r>
        <w:rPr>
          <w:rFonts w:ascii="仿宋" w:hAnsi="仿宋" w:eastAsia="仿宋" w:cs="仿宋"/>
          <w:spacing w:val="21"/>
          <w:sz w:val="58"/>
          <w:szCs w:val="58"/>
        </w:rPr>
        <w:t>知</w:t>
      </w:r>
    </w:p>
    <w:p>
      <w:pPr>
        <w:spacing w:before="1" w:line="220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7"/>
          <w:sz w:val="58"/>
          <w:szCs w:val="58"/>
        </w:rPr>
        <w:t>转发所辖县(市、区),并督促和指导开展危大工程安全防范工作。</w:t>
      </w:r>
    </w:p>
    <w:p>
      <w:pPr>
        <w:spacing w:before="336" w:line="324" w:lineRule="auto"/>
        <w:ind w:right="82" w:firstLine="1299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38"/>
          <w:sz w:val="58"/>
          <w:szCs w:val="58"/>
        </w:rPr>
        <w:t>(二)强化执法，严厉查处。各地住房城乡建设主管部门要</w:t>
      </w:r>
      <w:r>
        <w:rPr>
          <w:rFonts w:ascii="仿宋" w:hAnsi="仿宋" w:eastAsia="仿宋" w:cs="仿宋"/>
          <w:spacing w:val="16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5"/>
          <w:sz w:val="58"/>
          <w:szCs w:val="58"/>
        </w:rPr>
        <w:t>严格按照“全覆盖、零容忍、严执法、重实效”的总体要求，对辖</w:t>
      </w:r>
    </w:p>
    <w:p>
      <w:pPr>
        <w:spacing w:line="221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23"/>
          <w:sz w:val="58"/>
          <w:szCs w:val="58"/>
        </w:rPr>
        <w:t>区所有在建房屋市政工程至少开展一次全覆盖检查，对检查发现</w:t>
      </w:r>
    </w:p>
    <w:p>
      <w:pPr>
        <w:sectPr>
          <w:footerReference r:id="rId7" w:type="default"/>
          <w:pgSz w:w="22232" w:h="31680"/>
          <w:pgMar w:top="2692" w:right="2183" w:bottom="3262" w:left="2995" w:header="0" w:footer="2750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88" w:line="327" w:lineRule="auto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3"/>
          <w:sz w:val="58"/>
          <w:szCs w:val="58"/>
        </w:rPr>
        <w:t>危大工程安全管理不到位、隐患排查治理不力，导致现场存在重</w:t>
      </w:r>
      <w:r>
        <w:rPr>
          <w:rFonts w:ascii="仿宋" w:hAnsi="仿宋" w:eastAsia="仿宋" w:cs="仿宋"/>
          <w:spacing w:val="4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2"/>
          <w:sz w:val="58"/>
          <w:szCs w:val="58"/>
        </w:rPr>
        <w:t>大事故隐患或发生安全生产事故的责任企业，要立即责令其停工</w:t>
      </w:r>
      <w:r>
        <w:rPr>
          <w:rFonts w:ascii="仿宋" w:hAnsi="仿宋" w:eastAsia="仿宋" w:cs="仿宋"/>
          <w:spacing w:val="1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8"/>
          <w:sz w:val="58"/>
          <w:szCs w:val="58"/>
        </w:rPr>
        <w:t>整改，并严格依法依规予以查处，坚决杜绝执法检查“宽松软”现</w:t>
      </w:r>
      <w:r>
        <w:rPr>
          <w:rFonts w:ascii="仿宋" w:hAnsi="仿宋" w:eastAsia="仿宋" w:cs="仿宋"/>
          <w:spacing w:val="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2"/>
          <w:sz w:val="58"/>
          <w:szCs w:val="58"/>
        </w:rPr>
        <w:t>象。对拒不停工整改、不受管、不服管的，应报告自治区住房城</w:t>
      </w:r>
    </w:p>
    <w:p>
      <w:pPr>
        <w:spacing w:before="1" w:line="225" w:lineRule="auto"/>
        <w:ind w:left="151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7"/>
          <w:sz w:val="58"/>
          <w:szCs w:val="58"/>
        </w:rPr>
        <w:t>乡建设厅予以督办查处。</w:t>
      </w:r>
    </w:p>
    <w:p>
      <w:pPr>
        <w:spacing w:before="274" w:line="320" w:lineRule="auto"/>
        <w:ind w:right="18" w:firstLine="1422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22"/>
          <w:sz w:val="58"/>
          <w:szCs w:val="58"/>
        </w:rPr>
        <w:t>(三)总结提高，宣传推广</w:t>
      </w:r>
      <w:r>
        <w:rPr>
          <w:rFonts w:ascii="仿宋" w:hAnsi="仿宋" w:eastAsia="仿宋" w:cs="仿宋"/>
          <w:spacing w:val="22"/>
          <w:sz w:val="58"/>
          <w:szCs w:val="58"/>
        </w:rPr>
        <w:t>。各级住房城乡建设主管部门、</w:t>
      </w:r>
      <w:r>
        <w:rPr>
          <w:rFonts w:ascii="仿宋" w:hAnsi="仿宋" w:eastAsia="仿宋" w:cs="仿宋"/>
          <w:spacing w:val="1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8"/>
          <w:sz w:val="58"/>
          <w:szCs w:val="58"/>
        </w:rPr>
        <w:t>工程建设相关单位要对专项整治行动工作进行全面深入</w:t>
      </w:r>
      <w:r>
        <w:rPr>
          <w:rFonts w:ascii="仿宋" w:hAnsi="仿宋" w:eastAsia="仿宋" w:cs="仿宋"/>
          <w:spacing w:val="7"/>
          <w:sz w:val="58"/>
          <w:szCs w:val="58"/>
        </w:rPr>
        <w:t>总结，针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8"/>
          <w:sz w:val="58"/>
          <w:szCs w:val="58"/>
        </w:rPr>
        <w:t>对行动内容认真梳理分析成效和不足，加强学习交流，改进工作</w:t>
      </w:r>
      <w:r>
        <w:rPr>
          <w:rFonts w:ascii="仿宋" w:hAnsi="仿宋" w:eastAsia="仿宋" w:cs="仿宋"/>
          <w:spacing w:val="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10"/>
          <w:sz w:val="58"/>
          <w:szCs w:val="58"/>
        </w:rPr>
        <w:t>措施和工作方法；要充分利用报刊、电视、网络等新闻媒体，全</w:t>
      </w:r>
      <w:r>
        <w:rPr>
          <w:rFonts w:ascii="仿宋" w:hAnsi="仿宋" w:eastAsia="仿宋" w:cs="仿宋"/>
          <w:spacing w:val="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8"/>
          <w:sz w:val="58"/>
          <w:szCs w:val="58"/>
        </w:rPr>
        <w:t>方位、多渠道宣传报道专项整治行动开展情况，宣传行</w:t>
      </w:r>
      <w:r>
        <w:rPr>
          <w:rFonts w:ascii="仿宋" w:hAnsi="仿宋" w:eastAsia="仿宋" w:cs="仿宋"/>
          <w:spacing w:val="7"/>
          <w:sz w:val="58"/>
          <w:szCs w:val="58"/>
        </w:rPr>
        <w:t>动先进典</w:t>
      </w:r>
    </w:p>
    <w:p>
      <w:pPr>
        <w:spacing w:before="2" w:line="224" w:lineRule="auto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3"/>
          <w:sz w:val="58"/>
          <w:szCs w:val="58"/>
        </w:rPr>
        <w:t>型，曝光典型案例，营造良好舆论氛围。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89" w:line="223" w:lineRule="auto"/>
        <w:ind w:left="1307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13"/>
          <w:sz w:val="58"/>
          <w:szCs w:val="58"/>
        </w:rPr>
        <w:t>附件：1.危大工程安全隐患自查自纠检查表</w:t>
      </w:r>
    </w:p>
    <w:p>
      <w:pPr>
        <w:spacing w:before="308" w:line="223" w:lineRule="auto"/>
        <w:ind w:left="309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1"/>
          <w:sz w:val="58"/>
          <w:szCs w:val="58"/>
        </w:rPr>
        <w:t>2.</w:t>
      </w:r>
      <w:r>
        <w:rPr>
          <w:rFonts w:ascii="仿宋" w:hAnsi="仿宋" w:eastAsia="仿宋" w:cs="仿宋"/>
          <w:spacing w:val="-14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"/>
          <w:sz w:val="58"/>
          <w:szCs w:val="58"/>
        </w:rPr>
        <w:t>危大工程安全隐患排查整治专项行动督查表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89" w:line="222" w:lineRule="auto"/>
        <w:ind w:right="19"/>
        <w:jc w:val="right"/>
        <w:rPr>
          <w:rFonts w:ascii="宋体" w:hAnsi="宋体" w:eastAsia="宋体" w:cs="宋体"/>
          <w:sz w:val="58"/>
          <w:szCs w:val="5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6327140</wp:posOffset>
            </wp:positionH>
            <wp:positionV relativeFrom="paragraph">
              <wp:posOffset>-1598295</wp:posOffset>
            </wp:positionV>
            <wp:extent cx="3023235" cy="30391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23244" cy="303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58"/>
          <w:szCs w:val="58"/>
        </w:rPr>
        <w:t>广西壮族自治区任房和川乡建设厅</w:t>
      </w:r>
    </w:p>
    <w:p>
      <w:pPr>
        <w:spacing w:before="386" w:line="227" w:lineRule="auto"/>
        <w:ind w:left="10305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spacing w:val="-12"/>
          <w:sz w:val="58"/>
          <w:szCs w:val="58"/>
        </w:rPr>
        <w:t>2023</w:t>
      </w:r>
      <w:r>
        <w:rPr>
          <w:rFonts w:ascii="宋体" w:hAnsi="宋体" w:eastAsia="宋体" w:cs="宋体"/>
          <w:spacing w:val="12"/>
          <w:sz w:val="58"/>
          <w:szCs w:val="58"/>
        </w:rPr>
        <w:t xml:space="preserve">   </w:t>
      </w:r>
      <w:r>
        <w:rPr>
          <w:rFonts w:ascii="宋体" w:hAnsi="宋体" w:eastAsia="宋体" w:cs="宋体"/>
          <w:spacing w:val="-12"/>
          <w:sz w:val="58"/>
          <w:szCs w:val="58"/>
        </w:rPr>
        <w:t>4</w:t>
      </w:r>
      <w:r>
        <w:rPr>
          <w:rFonts w:ascii="宋体" w:hAnsi="宋体" w:eastAsia="宋体" w:cs="宋体"/>
          <w:spacing w:val="-18"/>
          <w:sz w:val="58"/>
          <w:szCs w:val="58"/>
        </w:rPr>
        <w:t xml:space="preserve"> </w:t>
      </w:r>
      <w:r>
        <w:rPr>
          <w:rFonts w:ascii="宋体" w:hAnsi="宋体" w:eastAsia="宋体" w:cs="宋体"/>
          <w:spacing w:val="-12"/>
          <w:sz w:val="58"/>
          <w:szCs w:val="58"/>
        </w:rPr>
        <w:t>7</w:t>
      </w:r>
      <w:r>
        <w:rPr>
          <w:rFonts w:ascii="宋体" w:hAnsi="宋体" w:eastAsia="宋体" w:cs="宋体"/>
          <w:spacing w:val="-28"/>
          <w:sz w:val="58"/>
          <w:szCs w:val="58"/>
        </w:rPr>
        <w:t xml:space="preserve"> </w:t>
      </w:r>
      <w:r>
        <w:rPr>
          <w:rFonts w:ascii="宋体" w:hAnsi="宋体" w:eastAsia="宋体" w:cs="宋体"/>
          <w:spacing w:val="-12"/>
          <w:sz w:val="58"/>
          <w:szCs w:val="58"/>
        </w:rPr>
        <w:t>6</w:t>
      </w:r>
      <w:r>
        <w:rPr>
          <w:rFonts w:ascii="宋体" w:hAnsi="宋体" w:eastAsia="宋体" w:cs="宋体"/>
          <w:spacing w:val="69"/>
          <w:sz w:val="58"/>
          <w:szCs w:val="58"/>
        </w:rPr>
        <w:t xml:space="preserve"> </w:t>
      </w:r>
      <w:r>
        <w:rPr>
          <w:rFonts w:ascii="宋体" w:hAnsi="宋体" w:eastAsia="宋体" w:cs="宋体"/>
          <w:spacing w:val="-12"/>
          <w:sz w:val="58"/>
          <w:szCs w:val="58"/>
        </w:rPr>
        <w:t>日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89" w:line="222" w:lineRule="auto"/>
        <w:ind w:left="1511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b/>
          <w:bCs/>
          <w:spacing w:val="-13"/>
          <w:sz w:val="58"/>
          <w:szCs w:val="58"/>
        </w:rPr>
        <w:t>(公开方式：</w:t>
      </w:r>
      <w:r>
        <w:rPr>
          <w:rFonts w:ascii="宋体" w:hAnsi="宋体" w:eastAsia="宋体" w:cs="宋体"/>
          <w:spacing w:val="84"/>
          <w:sz w:val="58"/>
          <w:szCs w:val="58"/>
        </w:rPr>
        <w:t xml:space="preserve"> </w:t>
      </w:r>
      <w:r>
        <w:rPr>
          <w:rFonts w:ascii="宋体" w:hAnsi="宋体" w:eastAsia="宋体" w:cs="宋体"/>
          <w:spacing w:val="-13"/>
          <w:sz w:val="58"/>
          <w:szCs w:val="58"/>
        </w:rPr>
        <w:t>主动公开)</w:t>
      </w:r>
    </w:p>
    <w:p>
      <w:pPr>
        <w:sectPr>
          <w:footerReference r:id="rId8" w:type="default"/>
          <w:pgSz w:w="22310" w:h="31680"/>
          <w:pgMar w:top="2692" w:right="2977" w:bottom="3463" w:left="2721" w:header="0" w:footer="2887" w:gutter="0"/>
          <w:cols w:space="720" w:num="1"/>
        </w:sectPr>
      </w:pPr>
    </w:p>
    <w:p>
      <w:r>
        <w:pict>
          <v:shape id="_x0000_s1026" o:spid="_x0000_s1026" o:spt="202" type="#_x0000_t202" style="position:absolute;left:0pt;margin-left:740.3pt;margin-top:280.9pt;height:61.35pt;width:201.9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99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9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76" w:hRule="atLeast"/>
                    </w:trPr>
                    <w:tc>
                      <w:tcPr>
                        <w:tcW w:w="3992" w:type="dxa"/>
                        <w:vAlign w:val="top"/>
                      </w:tcPr>
                      <w:p>
                        <w:pPr>
                          <w:spacing w:before="151" w:line="220" w:lineRule="auto"/>
                          <w:ind w:left="881" w:right="45" w:hanging="488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43"/>
                            <w:szCs w:val="43"/>
                          </w:rPr>
                          <w:t>专项施工方案编制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43"/>
                            <w:szCs w:val="43"/>
                          </w:rPr>
                          <w:t>和审批情况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939.9pt;margin-top:280.9pt;height:61.35pt;width:175.3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461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1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76" w:hRule="atLeast"/>
                    </w:trPr>
                    <w:tc>
                      <w:tcPr>
                        <w:tcW w:w="3461" w:type="dxa"/>
                        <w:vAlign w:val="top"/>
                      </w:tcPr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9" w:line="224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43"/>
                            <w:szCs w:val="43"/>
                          </w:rPr>
                          <w:t>专家论证情况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112.9pt;margin-top:280.9pt;height:61.35pt;width:192.6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807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07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76" w:hRule="atLeast"/>
                    </w:trPr>
                    <w:tc>
                      <w:tcPr>
                        <w:tcW w:w="3807" w:type="dxa"/>
                        <w:vAlign w:val="top"/>
                      </w:tcPr>
                      <w:p>
                        <w:pPr>
                          <w:spacing w:before="139" w:line="576" w:lineRule="exact"/>
                          <w:ind w:left="764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position w:val="9"/>
                            <w:sz w:val="43"/>
                            <w:szCs w:val="43"/>
                          </w:rPr>
                          <w:t>方案修改后</w:t>
                        </w:r>
                      </w:p>
                      <w:p>
                        <w:pPr>
                          <w:spacing w:before="1" w:line="197" w:lineRule="auto"/>
                          <w:ind w:left="99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43"/>
                            <w:szCs w:val="43"/>
                          </w:rPr>
                          <w:t>审查情况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303.2pt;margin-top:280.9pt;height:61.35pt;width:193.9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83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3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76" w:hRule="atLeast"/>
                    </w:trPr>
                    <w:tc>
                      <w:tcPr>
                        <w:tcW w:w="3832" w:type="dxa"/>
                        <w:vAlign w:val="top"/>
                      </w:tcPr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9" w:line="223" w:lineRule="auto"/>
                          <w:ind w:left="579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43"/>
                            <w:szCs w:val="43"/>
                          </w:rPr>
                          <w:t>方案执行情况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31.95pt;margin-top:339.9pt;height:587.5pt;width:41.6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86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86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699" w:hRule="atLeast"/>
                    </w:trPr>
                    <w:tc>
                      <w:tcPr>
                        <w:tcW w:w="786" w:type="dxa"/>
                        <w:textDirection w:val="tbRlV"/>
                        <w:vAlign w:val="top"/>
                      </w:tcPr>
                      <w:p>
                        <w:pPr>
                          <w:spacing w:before="79" w:line="220" w:lineRule="auto"/>
                          <w:ind w:left="4949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43"/>
                            <w:szCs w:val="43"/>
                          </w:rPr>
                          <w:t>基坑工程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71.2pt;margin-top:339.9pt;height:272.05pt;width:53.9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3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3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0" w:hRule="atLeast"/>
                    </w:trPr>
                    <w:tc>
                      <w:tcPr>
                        <w:tcW w:w="1032" w:type="dxa"/>
                        <w:textDirection w:val="tbRlV"/>
                        <w:vAlign w:val="top"/>
                      </w:tcPr>
                      <w:p>
                        <w:pPr>
                          <w:spacing w:before="344" w:line="220" w:lineRule="auto"/>
                          <w:ind w:left="179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43"/>
                            <w:szCs w:val="43"/>
                          </w:rPr>
                          <w:t>危大工程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90.25pt;margin-top:339.9pt;height:587.5pt;width:44.0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35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5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699" w:hRule="atLeast"/>
                    </w:trPr>
                    <w:tc>
                      <w:tcPr>
                        <w:tcW w:w="835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9" w:line="186" w:lineRule="auto"/>
                          <w:ind w:left="146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740.3pt;margin-top:339.9pt;height:272.05pt;width:201.9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99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9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0" w:hRule="atLeast"/>
                    </w:trPr>
                    <w:tc>
                      <w:tcPr>
                        <w:tcW w:w="3992" w:type="dxa"/>
                        <w:vAlign w:val="top"/>
                      </w:tcPr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40" w:line="223" w:lineRule="auto"/>
                          <w:ind w:left="39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43"/>
                            <w:szCs w:val="43"/>
                          </w:rPr>
                          <w:t>符合</w:t>
                        </w:r>
                      </w:p>
                      <w:p>
                        <w:pPr>
                          <w:spacing w:before="30" w:line="223" w:lineRule="auto"/>
                          <w:ind w:left="39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43"/>
                            <w:szCs w:val="43"/>
                          </w:rPr>
                          <w:t>□不符合</w:t>
                        </w:r>
                      </w:p>
                      <w:p>
                        <w:pPr>
                          <w:spacing w:before="67" w:line="223" w:lineRule="auto"/>
                          <w:ind w:left="39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1"/>
                            <w:sz w:val="43"/>
                            <w:szCs w:val="43"/>
                          </w:rPr>
                          <w:t>存在问题：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939.9pt;margin-top:339.9pt;height:272.05pt;width:175.3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461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1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0" w:hRule="atLeast"/>
                    </w:trPr>
                    <w:tc>
                      <w:tcPr>
                        <w:tcW w:w="3461" w:type="dxa"/>
                        <w:vAlign w:val="top"/>
                      </w:tcPr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9" w:line="223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43"/>
                            <w:szCs w:val="43"/>
                          </w:rPr>
                          <w:t>符合</w:t>
                        </w:r>
                      </w:p>
                      <w:p>
                        <w:pPr>
                          <w:spacing w:before="42" w:line="223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43"/>
                            <w:szCs w:val="43"/>
                          </w:rPr>
                          <w:t>不符合</w:t>
                        </w:r>
                      </w:p>
                      <w:p>
                        <w:pPr>
                          <w:spacing w:before="48" w:line="223" w:lineRule="auto"/>
                          <w:ind w:left="208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1"/>
                            <w:sz w:val="43"/>
                            <w:szCs w:val="43"/>
                          </w:rPr>
                          <w:t>存在问题：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12.9pt;margin-top:339.9pt;height:272.05pt;width:192.65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807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07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0" w:hRule="atLeast"/>
                    </w:trPr>
                    <w:tc>
                      <w:tcPr>
                        <w:tcW w:w="3807" w:type="dxa"/>
                        <w:vAlign w:val="top"/>
                      </w:tcPr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9" w:line="223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43"/>
                            <w:szCs w:val="43"/>
                          </w:rPr>
                          <w:t>符合</w:t>
                        </w:r>
                      </w:p>
                      <w:p>
                        <w:pPr>
                          <w:spacing w:before="42" w:line="223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sz w:val="43"/>
                            <w:szCs w:val="43"/>
                          </w:rPr>
                          <w:t>不符合</w:t>
                        </w:r>
                      </w:p>
                      <w:p>
                        <w:pPr>
                          <w:spacing w:before="42" w:line="223" w:lineRule="auto"/>
                          <w:ind w:left="208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1"/>
                            <w:sz w:val="43"/>
                            <w:szCs w:val="43"/>
                          </w:rPr>
                          <w:t>存在问题：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303.2pt;margin-top:339.9pt;height:272.05pt;width:193.9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83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3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0" w:hRule="atLeast"/>
                    </w:trPr>
                    <w:tc>
                      <w:tcPr>
                        <w:tcW w:w="3832" w:type="dxa"/>
                        <w:vAlign w:val="top"/>
                      </w:tcPr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40" w:line="223" w:lineRule="auto"/>
                          <w:ind w:left="579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43"/>
                            <w:szCs w:val="43"/>
                          </w:rPr>
                          <w:t>符合</w:t>
                        </w:r>
                      </w:p>
                      <w:p>
                        <w:pPr>
                          <w:spacing w:before="36" w:line="223" w:lineRule="auto"/>
                          <w:ind w:left="579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43"/>
                            <w:szCs w:val="43"/>
                          </w:rPr>
                          <w:t>不符合</w:t>
                        </w:r>
                      </w:p>
                      <w:p>
                        <w:pPr>
                          <w:spacing w:before="61" w:line="223" w:lineRule="auto"/>
                          <w:ind w:left="23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1"/>
                            <w:sz w:val="43"/>
                            <w:szCs w:val="43"/>
                          </w:rPr>
                          <w:t>存在问题：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71.2pt;margin-top:609.6pt;height:317.75pt;width:53.9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3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3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4" w:hRule="atLeast"/>
                    </w:trPr>
                    <w:tc>
                      <w:tcPr>
                        <w:tcW w:w="1032" w:type="dxa"/>
                        <w:textDirection w:val="tbRlV"/>
                        <w:vAlign w:val="top"/>
                      </w:tcPr>
                      <w:p>
                        <w:pPr>
                          <w:spacing w:before="342" w:line="220" w:lineRule="auto"/>
                          <w:ind w:left="636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43"/>
                            <w:szCs w:val="43"/>
                          </w:rPr>
                          <w:t>超过一定规模危大工程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740.3pt;margin-top:609.6pt;height:317.75pt;width:201.9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99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9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4" w:hRule="atLeast"/>
                    </w:trPr>
                    <w:tc>
                      <w:tcPr>
                        <w:tcW w:w="3992" w:type="dxa"/>
                        <w:vAlign w:val="top"/>
                      </w:tcPr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40" w:line="223" w:lineRule="auto"/>
                          <w:ind w:left="39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43"/>
                            <w:szCs w:val="43"/>
                          </w:rPr>
                          <w:t>]符合</w:t>
                        </w:r>
                      </w:p>
                      <w:p>
                        <w:pPr>
                          <w:spacing w:before="5" w:line="223" w:lineRule="auto"/>
                          <w:ind w:left="39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43"/>
                            <w:szCs w:val="43"/>
                          </w:rPr>
                          <w:t>□不符合</w:t>
                        </w:r>
                      </w:p>
                      <w:p>
                        <w:pPr>
                          <w:spacing w:before="86" w:line="223" w:lineRule="auto"/>
                          <w:ind w:left="39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1"/>
                            <w:sz w:val="43"/>
                            <w:szCs w:val="43"/>
                          </w:rPr>
                          <w:t>存在问题：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939.9pt;margin-top:609.6pt;height:317.75pt;width:175.3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461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461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4" w:hRule="atLeast"/>
                    </w:trPr>
                    <w:tc>
                      <w:tcPr>
                        <w:tcW w:w="3461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40" w:line="223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43"/>
                            <w:szCs w:val="43"/>
                          </w:rPr>
                          <w:t>符合</w:t>
                        </w:r>
                      </w:p>
                      <w:p>
                        <w:pPr>
                          <w:spacing w:before="30" w:line="228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43"/>
                            <w:szCs w:val="43"/>
                          </w:rPr>
                          <w:t>]不符合</w:t>
                        </w:r>
                      </w:p>
                      <w:p>
                        <w:pPr>
                          <w:spacing w:line="223" w:lineRule="auto"/>
                          <w:ind w:left="239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1"/>
                            <w:sz w:val="43"/>
                            <w:szCs w:val="43"/>
                          </w:rPr>
                          <w:t>存在问题：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1112.9pt;margin-top:609.6pt;height:317.75pt;width:192.6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807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07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4" w:hRule="atLeast"/>
                    </w:trPr>
                    <w:tc>
                      <w:tcPr>
                        <w:tcW w:w="3807" w:type="dxa"/>
                        <w:vAlign w:val="top"/>
                      </w:tcPr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40" w:line="223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43"/>
                            <w:szCs w:val="43"/>
                          </w:rPr>
                          <w:t>符合</w:t>
                        </w:r>
                      </w:p>
                      <w:p>
                        <w:pPr>
                          <w:spacing w:before="48" w:line="223" w:lineRule="auto"/>
                          <w:ind w:left="57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sz w:val="43"/>
                            <w:szCs w:val="43"/>
                          </w:rPr>
                          <w:t>不符合</w:t>
                        </w:r>
                      </w:p>
                      <w:p>
                        <w:pPr>
                          <w:spacing w:before="24" w:line="223" w:lineRule="auto"/>
                          <w:ind w:left="251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1"/>
                            <w:sz w:val="43"/>
                            <w:szCs w:val="43"/>
                          </w:rPr>
                          <w:t>存在问题：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303.2pt;margin-top:609.6pt;height:317.75pt;width:193.9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832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32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4" w:hRule="atLeast"/>
                    </w:trPr>
                    <w:tc>
                      <w:tcPr>
                        <w:tcW w:w="3832" w:type="dxa"/>
                        <w:vAlign w:val="top"/>
                      </w:tcPr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39" w:line="223" w:lineRule="auto"/>
                          <w:ind w:left="579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43"/>
                            <w:szCs w:val="43"/>
                          </w:rPr>
                          <w:t>]符合</w:t>
                        </w:r>
                      </w:p>
                      <w:p>
                        <w:pPr>
                          <w:spacing w:before="5" w:line="223" w:lineRule="auto"/>
                          <w:ind w:left="579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43"/>
                            <w:szCs w:val="43"/>
                          </w:rPr>
                          <w:t>不符合</w:t>
                        </w:r>
                      </w:p>
                      <w:p>
                        <w:pPr>
                          <w:spacing w:before="67" w:line="223" w:lineRule="auto"/>
                          <w:ind w:left="220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1"/>
                            <w:sz w:val="43"/>
                            <w:szCs w:val="43"/>
                          </w:rPr>
                          <w:t>存在问题：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22.8pt;margin-top:609.6pt;height:317.75pt;width:519.85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351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351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4" w:hRule="atLeast"/>
                    </w:trPr>
                    <w:tc>
                      <w:tcPr>
                        <w:tcW w:w="10351" w:type="dxa"/>
                        <w:vAlign w:val="top"/>
                      </w:tcPr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40" w:line="237" w:lineRule="auto"/>
                          <w:ind w:left="375" w:right="122" w:firstLine="178"/>
                          <w:jc w:val="both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3"/>
                            <w:sz w:val="43"/>
                            <w:szCs w:val="43"/>
                          </w:rPr>
                          <w:t>开挖深度超过5m(含5m)的基坑(槽)的土方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7"/>
                            <w:sz w:val="43"/>
                            <w:szCs w:val="43"/>
                          </w:rPr>
                          <w:t>开挖、支护、降水工程(包含车站基坑开挖、顶管</w:t>
                        </w:r>
                      </w:p>
                      <w:p>
                        <w:pPr>
                          <w:spacing w:line="223" w:lineRule="auto"/>
                          <w:ind w:left="375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9"/>
                            <w:sz w:val="43"/>
                            <w:szCs w:val="43"/>
                          </w:rPr>
                          <w:t>井开挖、管线迁改沟槽开挖、竖井开挖)。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222.8pt;margin-top:339.9pt;height:272.05pt;width:519.8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351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351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0" w:hRule="atLeast"/>
                    </w:trPr>
                    <w:tc>
                      <w:tcPr>
                        <w:tcW w:w="10351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40" w:line="234" w:lineRule="auto"/>
                          <w:ind w:left="375" w:right="134" w:firstLine="12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0"/>
                            <w:sz w:val="43"/>
                            <w:szCs w:val="43"/>
                          </w:rPr>
                          <w:t>□开挖深度超过3m(含3m)的基坑(楠)的土</w:t>
                        </w:r>
                        <w:r>
                          <w:rPr>
                            <w:rFonts w:ascii="宋体" w:hAnsi="宋体" w:eastAsia="宋体" w:cs="宋体"/>
                            <w:spacing w:val="69"/>
                            <w:sz w:val="43"/>
                            <w:szCs w:val="43"/>
                          </w:rPr>
                          <w:t>方</w:t>
                        </w:r>
                        <w:r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6"/>
                            <w:sz w:val="43"/>
                            <w:szCs w:val="43"/>
                          </w:rPr>
                          <w:t>开挖、支护、降水工程(包含车站基坑开挖、顶管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sz w:val="43"/>
                            <w:szCs w:val="43"/>
                          </w:rPr>
                          <w:t>井开挖、管线迁改沟槽开挖、竖井开挖)。</w:t>
                        </w:r>
                      </w:p>
                      <w:p>
                        <w:pPr>
                          <w:spacing w:before="19" w:line="234" w:lineRule="auto"/>
                          <w:ind w:left="375" w:right="67" w:firstLine="253"/>
                          <w:jc w:val="both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sz w:val="43"/>
                            <w:szCs w:val="43"/>
                          </w:rPr>
                          <w:t>开挖深度虽未超过3m,但地质条件、周围环境和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sz w:val="43"/>
                            <w:szCs w:val="43"/>
                          </w:rPr>
                          <w:t>地下管线复杂，或影响毗邻建、构筑物安全的基坑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43"/>
                            <w:szCs w:val="43"/>
                          </w:rPr>
                          <w:t>(槽)的土方开挖、支护、降水工程(包含管线迁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43"/>
                            <w:szCs w:val="43"/>
                          </w:rPr>
                          <w:t>改沟槽开挖、地连墙沟槽开挖、管线探查开挖)。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/>
    <w:p>
      <w:pPr>
        <w:spacing w:line="203" w:lineRule="exact"/>
      </w:pPr>
    </w:p>
    <w:p>
      <w:pPr>
        <w:sectPr>
          <w:footerReference r:id="rId9" w:type="default"/>
          <w:pgSz w:w="31680" w:h="22202"/>
          <w:pgMar w:top="1887" w:right="1758" w:bottom="400" w:left="1825" w:header="0" w:footer="0" w:gutter="0"/>
          <w:cols w:equalWidth="0" w:num="1">
            <w:col w:w="28097"/>
          </w:cols>
        </w:sectPr>
      </w:pPr>
    </w:p>
    <w:p>
      <w:pPr>
        <w:spacing w:before="163" w:line="223" w:lineRule="auto"/>
        <w:ind w:left="87"/>
        <w:rPr>
          <w:rFonts w:ascii="黑体" w:hAnsi="黑体" w:eastAsia="黑体" w:cs="黑体"/>
          <w:sz w:val="80"/>
          <w:szCs w:val="80"/>
        </w:rPr>
      </w:pPr>
      <w:r>
        <w:rPr>
          <w:rFonts w:ascii="黑体" w:hAnsi="黑体" w:eastAsia="黑体" w:cs="黑体"/>
          <w:b/>
          <w:bCs/>
          <w:spacing w:val="-63"/>
          <w:sz w:val="80"/>
          <w:szCs w:val="80"/>
        </w:rPr>
        <w:t>附件1</w:t>
      </w:r>
    </w:p>
    <w:p>
      <w:pPr>
        <w:spacing w:line="185" w:lineRule="auto"/>
        <w:ind w:left="7744"/>
        <w:rPr>
          <w:rFonts w:ascii="宋体" w:hAnsi="宋体" w:eastAsia="宋体" w:cs="宋体"/>
          <w:sz w:val="80"/>
          <w:szCs w:val="80"/>
        </w:rPr>
      </w:pPr>
      <w:r>
        <w:rPr>
          <w:rFonts w:ascii="宋体" w:hAnsi="宋体" w:eastAsia="宋体" w:cs="宋体"/>
          <w:b/>
          <w:bCs/>
          <w:spacing w:val="9"/>
          <w:sz w:val="80"/>
          <w:szCs w:val="80"/>
        </w:rPr>
        <w:t>危大工程安全隐患自查自纠检查表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6" w:line="225" w:lineRule="auto"/>
        <w:rPr>
          <w:rFonts w:ascii="黑体" w:hAnsi="黑体" w:eastAsia="黑体" w:cs="黑体"/>
          <w:sz w:val="60"/>
          <w:szCs w:val="60"/>
        </w:rPr>
      </w:pPr>
      <w:r>
        <w:rPr>
          <w:rFonts w:ascii="黑体" w:hAnsi="黑体" w:eastAsia="黑体" w:cs="黑体"/>
          <w:b/>
          <w:bCs/>
          <w:spacing w:val="-2"/>
          <w:sz w:val="60"/>
          <w:szCs w:val="60"/>
        </w:rPr>
        <w:t>企业检查用表</w:t>
      </w:r>
    </w:p>
    <w:p>
      <w:pPr>
        <w:sectPr>
          <w:type w:val="continuous"/>
          <w:pgSz w:w="31680" w:h="22202"/>
          <w:pgMar w:top="1887" w:right="1758" w:bottom="400" w:left="1825" w:header="0" w:footer="0" w:gutter="0"/>
          <w:cols w:equalWidth="0" w:num="2">
            <w:col w:w="23424" w:space="100"/>
            <w:col w:w="4574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30" w:line="221" w:lineRule="auto"/>
        <w:ind w:left="225"/>
        <w:rPr>
          <w:rFonts w:ascii="宋体" w:hAnsi="宋体" w:eastAsia="宋体" w:cs="宋体"/>
          <w:sz w:val="40"/>
          <w:szCs w:val="40"/>
        </w:rPr>
      </w:pPr>
      <w:r>
        <w:pict>
          <v:shape id="_x0000_s1044" o:spid="_x0000_s1044" o:spt="202" type="#_x0000_t202" style="position:absolute;left:0pt;margin-left:417.75pt;margin-top:2.7pt;height:25.95pt;width:112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40"/>
                      <w:szCs w:val="40"/>
                    </w:rPr>
                  </w:pPr>
                  <w:r>
                    <w:rPr>
                      <w:rFonts w:ascii="宋体" w:hAnsi="宋体" w:eastAsia="宋体" w:cs="宋体"/>
                      <w:spacing w:val="41"/>
                      <w:sz w:val="40"/>
                      <w:szCs w:val="40"/>
                    </w:rPr>
                    <w:t>施工单位：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874.4pt;margin-top:5.5pt;height:25.95pt;width:112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40"/>
                      <w:szCs w:val="40"/>
                    </w:rPr>
                  </w:pPr>
                  <w:r>
                    <w:rPr>
                      <w:rFonts w:ascii="宋体" w:hAnsi="宋体" w:eastAsia="宋体" w:cs="宋体"/>
                      <w:spacing w:val="41"/>
                      <w:sz w:val="40"/>
                      <w:szCs w:val="40"/>
                    </w:rPr>
                    <w:t>监理单位：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1"/>
          <w:sz w:val="40"/>
          <w:szCs w:val="40"/>
        </w:rPr>
        <w:t>工程名称：</w:t>
      </w:r>
    </w:p>
    <w:p>
      <w:pPr>
        <w:spacing w:line="142" w:lineRule="auto"/>
        <w:rPr>
          <w:rFonts w:ascii="Arial"/>
          <w:sz w:val="2"/>
        </w:rPr>
      </w:pPr>
    </w:p>
    <w:tbl>
      <w:tblPr>
        <w:tblStyle w:val="4"/>
        <w:tblW w:w="130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76" w:hRule="atLeast"/>
        </w:trPr>
        <w:tc>
          <w:tcPr>
            <w:tcW w:w="1300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39" w:line="223" w:lineRule="auto"/>
              <w:ind w:left="4521"/>
              <w:rPr>
                <w:rFonts w:ascii="宋体" w:hAnsi="宋体" w:eastAsia="宋体" w:cs="宋体"/>
                <w:sz w:val="43"/>
                <w:szCs w:val="43"/>
              </w:rPr>
            </w:pP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-832485</wp:posOffset>
                  </wp:positionV>
                  <wp:extent cx="3170555" cy="2385695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407" cy="238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1"/>
                <w:sz w:val="43"/>
                <w:szCs w:val="43"/>
              </w:rPr>
              <w:t>危大工程名称和内容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82" w:line="389" w:lineRule="exact"/>
        <w:ind w:left="13349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1"/>
          <w:position w:val="-8"/>
          <w:sz w:val="56"/>
          <w:szCs w:val="56"/>
        </w:rPr>
        <w:t>—6—</w:t>
      </w:r>
    </w:p>
    <w:p>
      <w:pPr>
        <w:sectPr>
          <w:type w:val="continuous"/>
          <w:pgSz w:w="31680" w:h="22202"/>
          <w:pgMar w:top="1887" w:right="1758" w:bottom="400" w:left="1825" w:header="0" w:footer="0" w:gutter="0"/>
          <w:cols w:equalWidth="0" w:num="1">
            <w:col w:w="28097"/>
          </w:cols>
        </w:sectPr>
      </w:pPr>
    </w:p>
    <w:p/>
    <w:p/>
    <w:p/>
    <w:p>
      <w:pPr>
        <w:spacing w:line="91" w:lineRule="exact"/>
      </w:pPr>
    </w:p>
    <w:tbl>
      <w:tblPr>
        <w:tblStyle w:val="4"/>
        <w:tblW w:w="28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780"/>
        <w:gridCol w:w="1026"/>
        <w:gridCol w:w="10319"/>
        <w:gridCol w:w="3992"/>
        <w:gridCol w:w="3456"/>
        <w:gridCol w:w="3815"/>
        <w:gridCol w:w="38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2" w:hRule="atLeast"/>
        </w:trPr>
        <w:tc>
          <w:tcPr>
            <w:tcW w:w="12966" w:type="dxa"/>
            <w:gridSpan w:val="4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452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>危大工程名称和内容</w:t>
            </w:r>
          </w:p>
        </w:tc>
        <w:tc>
          <w:tcPr>
            <w:tcW w:w="3992" w:type="dxa"/>
            <w:vAlign w:val="top"/>
          </w:tcPr>
          <w:p>
            <w:pPr>
              <w:spacing w:before="161" w:line="219" w:lineRule="auto"/>
              <w:ind w:left="898" w:right="192" w:hanging="61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专项施工方案编制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>和审批情况</w:t>
            </w:r>
          </w:p>
        </w:tc>
        <w:tc>
          <w:tcPr>
            <w:tcW w:w="345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>专家论证情况</w:t>
            </w:r>
          </w:p>
        </w:tc>
        <w:tc>
          <w:tcPr>
            <w:tcW w:w="3815" w:type="dxa"/>
            <w:vAlign w:val="top"/>
          </w:tcPr>
          <w:p>
            <w:pPr>
              <w:spacing w:before="128" w:line="575" w:lineRule="exact"/>
              <w:ind w:left="78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43"/>
                <w:szCs w:val="43"/>
              </w:rPr>
              <w:t>方案修改后</w:t>
            </w:r>
          </w:p>
          <w:p>
            <w:pPr>
              <w:spacing w:line="205" w:lineRule="auto"/>
              <w:ind w:left="101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审查情况</w:t>
            </w:r>
          </w:p>
        </w:tc>
        <w:tc>
          <w:tcPr>
            <w:tcW w:w="38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1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>方案执行情况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0" w:hRule="atLeast"/>
        </w:trPr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40" w:line="184" w:lineRule="auto"/>
              <w:ind w:left="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2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2" w:line="217" w:lineRule="auto"/>
              <w:ind w:left="44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>模板工程及支撑体系</w:t>
            </w:r>
          </w:p>
        </w:tc>
        <w:tc>
          <w:tcPr>
            <w:tcW w:w="1026" w:type="dxa"/>
            <w:textDirection w:val="tbRlV"/>
            <w:vAlign w:val="top"/>
          </w:tcPr>
          <w:p>
            <w:pPr>
              <w:spacing w:before="382" w:line="219" w:lineRule="auto"/>
              <w:ind w:left="228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7"/>
                <w:w w:val="129"/>
                <w:sz w:val="43"/>
                <w:szCs w:val="43"/>
              </w:rPr>
              <w:t>危大工程</w:t>
            </w:r>
          </w:p>
        </w:tc>
        <w:tc>
          <w:tcPr>
            <w:tcW w:w="103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39" w:line="234" w:lineRule="auto"/>
              <w:ind w:left="253" w:right="24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□各类工具式模板工程：包括滑模、爬模、飞模</w:t>
            </w: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、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43"/>
                <w:szCs w:val="43"/>
              </w:rPr>
              <w:t>隊道模等工程。</w:t>
            </w:r>
          </w:p>
          <w:p>
            <w:pPr>
              <w:spacing w:before="64" w:line="238" w:lineRule="auto"/>
              <w:ind w:left="25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38"/>
                <w:sz w:val="42"/>
                <w:szCs w:val="42"/>
              </w:rPr>
              <w:t>□混凝土模板支撑工程：搭设高度5m及以上，或</w:t>
            </w: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 xml:space="preserve">  </w:t>
            </w:r>
            <w:r>
              <w:rPr>
                <w:rFonts w:ascii="宋体" w:hAnsi="宋体" w:eastAsia="宋体" w:cs="宋体"/>
                <w:spacing w:val="37"/>
                <w:sz w:val="42"/>
                <w:szCs w:val="42"/>
              </w:rPr>
              <w:t>搭设跨度10m及以上，或施工总荷载(荷载效应基</w:t>
            </w: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42"/>
                <w:szCs w:val="42"/>
              </w:rPr>
              <w:t>本组合的设计值，以下简称设计值)10</w:t>
            </w:r>
            <w:r>
              <w:rPr>
                <w:rFonts w:ascii="宋体" w:hAnsi="宋体" w:eastAsia="宋体" w:cs="宋体"/>
                <w:sz w:val="42"/>
                <w:szCs w:val="42"/>
              </w:rPr>
              <w:t>kN</w:t>
            </w:r>
            <w:r>
              <w:rPr>
                <w:rFonts w:ascii="宋体" w:hAnsi="宋体" w:eastAsia="宋体" w:cs="宋体"/>
                <w:spacing w:val="17"/>
                <w:sz w:val="42"/>
                <w:szCs w:val="42"/>
              </w:rPr>
              <w:t>/</w:t>
            </w:r>
            <w:r>
              <w:rPr>
                <w:rFonts w:ascii="宋体" w:hAnsi="宋体" w:eastAsia="宋体" w:cs="宋体"/>
                <w:sz w:val="42"/>
                <w:szCs w:val="42"/>
              </w:rPr>
              <w:t>mi</w:t>
            </w:r>
            <w:r>
              <w:rPr>
                <w:rFonts w:ascii="宋体" w:hAnsi="宋体" w:eastAsia="宋体" w:cs="宋体"/>
                <w:spacing w:val="17"/>
                <w:sz w:val="42"/>
                <w:szCs w:val="42"/>
              </w:rPr>
              <w:t>及以上，</w:t>
            </w:r>
            <w:r>
              <w:rPr>
                <w:rFonts w:ascii="宋体" w:hAnsi="宋体" w:eastAsia="宋体" w:cs="宋体"/>
                <w:spacing w:val="3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42"/>
                <w:szCs w:val="42"/>
              </w:rPr>
              <w:t>或集中线荷载(设计值)15</w:t>
            </w:r>
            <w:r>
              <w:rPr>
                <w:rFonts w:ascii="宋体" w:hAnsi="宋体" w:eastAsia="宋体" w:cs="宋体"/>
                <w:sz w:val="42"/>
                <w:szCs w:val="42"/>
              </w:rPr>
              <w:t>kN</w:t>
            </w:r>
            <w:r>
              <w:rPr>
                <w:rFonts w:ascii="宋体" w:hAnsi="宋体" w:eastAsia="宋体" w:cs="宋体"/>
                <w:spacing w:val="37"/>
                <w:sz w:val="42"/>
                <w:szCs w:val="42"/>
              </w:rPr>
              <w:t>/m及以上，或高度大</w:t>
            </w:r>
            <w:r>
              <w:rPr>
                <w:rFonts w:ascii="宋体" w:hAnsi="宋体" w:eastAsia="宋体" w:cs="宋体"/>
                <w:sz w:val="42"/>
                <w:szCs w:val="42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42"/>
                <w:szCs w:val="42"/>
              </w:rPr>
              <w:t>于支撑水平投影宽度且相对独立无联系构件的混凝</w:t>
            </w:r>
            <w:r>
              <w:rPr>
                <w:rFonts w:ascii="宋体" w:hAnsi="宋体" w:eastAsia="宋体" w:cs="宋体"/>
                <w:spacing w:val="5"/>
                <w:sz w:val="42"/>
                <w:szCs w:val="42"/>
              </w:rPr>
              <w:t xml:space="preserve">  </w:t>
            </w:r>
            <w:r>
              <w:rPr>
                <w:rFonts w:ascii="宋体" w:hAnsi="宋体" w:eastAsia="宋体" w:cs="宋体"/>
                <w:spacing w:val="34"/>
                <w:sz w:val="42"/>
                <w:szCs w:val="42"/>
              </w:rPr>
              <w:t>土模板支撑工程。</w:t>
            </w:r>
          </w:p>
          <w:p>
            <w:pPr>
              <w:spacing w:before="69" w:line="224" w:lineRule="auto"/>
              <w:ind w:left="253" w:right="28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□承重支撑系统：木支撑和用于钢结构安装等满堂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支撑体系。</w:t>
            </w:r>
          </w:p>
        </w:tc>
        <w:tc>
          <w:tcPr>
            <w:tcW w:w="39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45" w:line="221" w:lineRule="auto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58" w:line="221" w:lineRule="auto"/>
              <w:ind w:left="23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存在问题：</w:t>
            </w:r>
          </w:p>
        </w:tc>
        <w:tc>
          <w:tcPr>
            <w:tcW w:w="345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45" w:line="573" w:lineRule="exact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position w:val="9"/>
                <w:sz w:val="43"/>
                <w:szCs w:val="43"/>
              </w:rPr>
              <w:t>□不符合</w:t>
            </w:r>
          </w:p>
          <w:p>
            <w:pPr>
              <w:spacing w:line="221" w:lineRule="auto"/>
              <w:ind w:left="23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存在问题：</w:t>
            </w:r>
          </w:p>
        </w:tc>
        <w:tc>
          <w:tcPr>
            <w:tcW w:w="381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39" w:line="221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39" w:line="221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58" w:line="221" w:lineRule="auto"/>
              <w:ind w:left="22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存在问题：</w:t>
            </w:r>
          </w:p>
        </w:tc>
        <w:tc>
          <w:tcPr>
            <w:tcW w:w="389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1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33" w:line="221" w:lineRule="auto"/>
              <w:ind w:left="61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83" w:line="221" w:lineRule="auto"/>
              <w:ind w:left="23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存在问题：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8" w:hRule="atLeast"/>
        </w:trPr>
        <w:tc>
          <w:tcPr>
            <w:tcW w:w="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extDirection w:val="tbRlV"/>
            <w:vAlign w:val="top"/>
          </w:tcPr>
          <w:p>
            <w:pPr>
              <w:spacing w:before="383" w:line="218" w:lineRule="auto"/>
              <w:ind w:left="107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>超过一定规模危大工程</w:t>
            </w:r>
          </w:p>
        </w:tc>
        <w:tc>
          <w:tcPr>
            <w:tcW w:w="103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40" w:line="606" w:lineRule="exact"/>
              <w:ind w:left="25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position w:val="11"/>
                <w:sz w:val="43"/>
                <w:szCs w:val="43"/>
              </w:rPr>
              <w:t>□各类工具式模板工程：包括滑模、爬模、飞模、</w:t>
            </w:r>
          </w:p>
          <w:p>
            <w:pPr>
              <w:spacing w:before="2" w:line="204" w:lineRule="auto"/>
              <w:ind w:left="25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5"/>
                <w:sz w:val="43"/>
                <w:szCs w:val="43"/>
              </w:rPr>
              <w:t>隧道模等工程。</w:t>
            </w:r>
          </w:p>
          <w:p>
            <w:pPr>
              <w:spacing w:before="6" w:line="237" w:lineRule="auto"/>
              <w:ind w:left="253" w:right="169" w:firstLine="402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1"/>
                <w:sz w:val="43"/>
                <w:szCs w:val="43"/>
              </w:rPr>
              <w:t>混凝土模板支撑工程：搭设高度8m及以上，或</w:t>
            </w: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43"/>
                <w:szCs w:val="43"/>
              </w:rPr>
              <w:t>搭设跨度18m及以上，或施工总荷载(设计值)15</w:t>
            </w:r>
            <w:r>
              <w:rPr>
                <w:rFonts w:ascii="宋体" w:hAnsi="宋体" w:eastAsia="宋体" w:cs="宋体"/>
                <w:sz w:val="43"/>
                <w:szCs w:val="43"/>
              </w:rPr>
              <w:t>kN</w:t>
            </w:r>
            <w:r>
              <w:rPr>
                <w:rFonts w:ascii="宋体" w:hAnsi="宋体" w:eastAsia="宋体" w:cs="宋体"/>
                <w:spacing w:val="17"/>
                <w:sz w:val="43"/>
                <w:szCs w:val="43"/>
              </w:rPr>
              <w:t>/</w:t>
            </w:r>
            <w:r>
              <w:rPr>
                <w:rFonts w:ascii="宋体" w:hAnsi="宋体" w:eastAsia="宋体" w:cs="宋体"/>
                <w:spacing w:val="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43"/>
                <w:szCs w:val="43"/>
              </w:rPr>
              <w:t>m²及以上，或集中线荷载(设计值)20</w:t>
            </w:r>
            <w:r>
              <w:rPr>
                <w:rFonts w:ascii="宋体" w:hAnsi="宋体" w:eastAsia="宋体" w:cs="宋体"/>
                <w:sz w:val="43"/>
                <w:szCs w:val="43"/>
              </w:rPr>
              <w:t>kN</w:t>
            </w:r>
            <w:r>
              <w:rPr>
                <w:rFonts w:ascii="宋体" w:hAnsi="宋体" w:eastAsia="宋体" w:cs="宋体"/>
                <w:spacing w:val="33"/>
                <w:sz w:val="43"/>
                <w:szCs w:val="43"/>
              </w:rPr>
              <w:t>/m及以上</w:t>
            </w:r>
          </w:p>
          <w:p>
            <w:pPr>
              <w:spacing w:before="59" w:line="236" w:lineRule="auto"/>
              <w:ind w:left="253" w:firstLine="374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承重支撑体系：用于钢结构安装等满堂支撑体系，</w:t>
            </w:r>
            <w:r>
              <w:rPr>
                <w:rFonts w:ascii="宋体" w:hAnsi="宋体" w:eastAsia="宋体" w:cs="宋体"/>
                <w:spacing w:val="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43"/>
                <w:szCs w:val="43"/>
              </w:rPr>
              <w:t>承受单点集中荷载7</w:t>
            </w:r>
            <w:r>
              <w:rPr>
                <w:rFonts w:ascii="宋体" w:hAnsi="宋体" w:eastAsia="宋体" w:cs="宋体"/>
                <w:sz w:val="43"/>
                <w:szCs w:val="43"/>
              </w:rPr>
              <w:t>kN</w:t>
            </w:r>
            <w:r>
              <w:rPr>
                <w:rFonts w:ascii="宋体" w:hAnsi="宋体" w:eastAsia="宋体" w:cs="宋体"/>
                <w:spacing w:val="34"/>
                <w:sz w:val="43"/>
                <w:szCs w:val="43"/>
              </w:rPr>
              <w:t>及以上。</w:t>
            </w:r>
          </w:p>
        </w:tc>
        <w:tc>
          <w:tcPr>
            <w:tcW w:w="39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52" w:line="221" w:lineRule="auto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58" w:line="221" w:lineRule="auto"/>
              <w:ind w:left="20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存在问题：</w:t>
            </w:r>
          </w:p>
        </w:tc>
        <w:tc>
          <w:tcPr>
            <w:tcW w:w="345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81" w:line="214" w:lineRule="auto"/>
              <w:ind w:left="5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line="221" w:lineRule="auto"/>
              <w:ind w:left="23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存在问题：</w:t>
            </w:r>
          </w:p>
        </w:tc>
        <w:tc>
          <w:tcPr>
            <w:tcW w:w="381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7" w:line="221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33" w:line="221" w:lineRule="auto"/>
              <w:ind w:left="18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存在问题：</w:t>
            </w:r>
          </w:p>
        </w:tc>
        <w:tc>
          <w:tcPr>
            <w:tcW w:w="38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1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83" w:line="221" w:lineRule="auto"/>
              <w:ind w:left="61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20" w:line="221" w:lineRule="auto"/>
              <w:ind w:left="20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7"/>
                <w:sz w:val="43"/>
                <w:szCs w:val="43"/>
              </w:rPr>
              <w:t>存在问题：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31680" w:h="22222"/>
          <w:pgMar w:top="1888" w:right="1659" w:bottom="2641" w:left="1892" w:header="0" w:footer="2067" w:gutter="0"/>
          <w:cols w:space="720" w:num="1"/>
        </w:sectPr>
      </w:pPr>
    </w:p>
    <w:p/>
    <w:p/>
    <w:p/>
    <w:p>
      <w:pPr>
        <w:spacing w:line="237" w:lineRule="exact"/>
      </w:pPr>
    </w:p>
    <w:tbl>
      <w:tblPr>
        <w:tblStyle w:val="4"/>
        <w:tblW w:w="28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794"/>
        <w:gridCol w:w="1027"/>
        <w:gridCol w:w="10390"/>
        <w:gridCol w:w="4023"/>
        <w:gridCol w:w="3461"/>
        <w:gridCol w:w="3803"/>
        <w:gridCol w:w="3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3073" w:type="dxa"/>
            <w:gridSpan w:val="4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443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1"/>
                <w:sz w:val="41"/>
                <w:szCs w:val="41"/>
              </w:rPr>
              <w:t>危，大工程名称和内容</w:t>
            </w:r>
          </w:p>
        </w:tc>
        <w:tc>
          <w:tcPr>
            <w:tcW w:w="4023" w:type="dxa"/>
            <w:vAlign w:val="top"/>
          </w:tcPr>
          <w:p>
            <w:pPr>
              <w:spacing w:before="124" w:line="590" w:lineRule="exact"/>
              <w:ind w:left="30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4"/>
                <w:position w:val="11"/>
                <w:sz w:val="41"/>
                <w:szCs w:val="41"/>
              </w:rPr>
              <w:t>专项施工方案编制</w:t>
            </w:r>
          </w:p>
          <w:p>
            <w:pPr>
              <w:spacing w:before="1" w:line="206" w:lineRule="auto"/>
              <w:ind w:left="91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3"/>
                <w:sz w:val="41"/>
                <w:szCs w:val="41"/>
              </w:rPr>
              <w:t>和审批情况</w:t>
            </w:r>
          </w:p>
        </w:tc>
        <w:tc>
          <w:tcPr>
            <w:tcW w:w="346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2"/>
                <w:sz w:val="41"/>
                <w:szCs w:val="41"/>
              </w:rPr>
              <w:t>专家论证情况</w:t>
            </w:r>
          </w:p>
        </w:tc>
        <w:tc>
          <w:tcPr>
            <w:tcW w:w="3803" w:type="dxa"/>
            <w:vAlign w:val="top"/>
          </w:tcPr>
          <w:p>
            <w:pPr>
              <w:spacing w:before="118" w:line="563" w:lineRule="exact"/>
              <w:ind w:left="78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6"/>
                <w:position w:val="9"/>
                <w:sz w:val="41"/>
                <w:szCs w:val="41"/>
              </w:rPr>
              <w:t>方案修改后</w:t>
            </w:r>
          </w:p>
          <w:p>
            <w:pPr>
              <w:spacing w:line="221" w:lineRule="auto"/>
              <w:ind w:left="981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4"/>
                <w:sz w:val="41"/>
                <w:szCs w:val="41"/>
              </w:rPr>
              <w:t>审查情况</w:t>
            </w:r>
          </w:p>
        </w:tc>
        <w:tc>
          <w:tcPr>
            <w:tcW w:w="382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62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2"/>
                <w:sz w:val="41"/>
                <w:szCs w:val="41"/>
              </w:rPr>
              <w:t>方案执行情况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0" w:hRule="atLeast"/>
        </w:trPr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33" w:line="186" w:lineRule="auto"/>
              <w:ind w:left="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3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2" w:line="220" w:lineRule="auto"/>
              <w:ind w:left="28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1"/>
                <w:sz w:val="41"/>
                <w:szCs w:val="41"/>
              </w:rPr>
              <w:t>起重吊装及起重机械安装拆卸工程</w:t>
            </w:r>
          </w:p>
        </w:tc>
        <w:tc>
          <w:tcPr>
            <w:tcW w:w="1027" w:type="dxa"/>
            <w:textDirection w:val="tbRlV"/>
            <w:vAlign w:val="top"/>
          </w:tcPr>
          <w:p>
            <w:pPr>
              <w:spacing w:before="367" w:line="221" w:lineRule="auto"/>
              <w:ind w:left="289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7"/>
                <w:sz w:val="41"/>
                <w:szCs w:val="41"/>
              </w:rPr>
              <w:t>危大工程</w:t>
            </w:r>
          </w:p>
        </w:tc>
        <w:tc>
          <w:tcPr>
            <w:tcW w:w="103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33" w:line="239" w:lineRule="auto"/>
              <w:ind w:left="299" w:right="400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0"/>
                <w:sz w:val="41"/>
                <w:szCs w:val="41"/>
              </w:rPr>
              <w:t>□采用非常规起重设备、方法，且单件起吊重量在</w:t>
            </w:r>
            <w:r>
              <w:rPr>
                <w:rFonts w:ascii="宋体" w:hAnsi="宋体" w:eastAsia="宋体" w:cs="宋体"/>
                <w:spacing w:val="4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52"/>
                <w:sz w:val="41"/>
                <w:szCs w:val="41"/>
              </w:rPr>
              <w:t>10</w:t>
            </w:r>
            <w:r>
              <w:rPr>
                <w:rFonts w:ascii="宋体" w:hAnsi="宋体" w:eastAsia="宋体" w:cs="宋体"/>
                <w:sz w:val="41"/>
                <w:szCs w:val="41"/>
              </w:rPr>
              <w:t>kN</w:t>
            </w:r>
            <w:r>
              <w:rPr>
                <w:rFonts w:ascii="宋体" w:hAnsi="宋体" w:eastAsia="宋体" w:cs="宋体"/>
                <w:spacing w:val="52"/>
                <w:sz w:val="41"/>
                <w:szCs w:val="41"/>
              </w:rPr>
              <w:t>及以上的起重吊装工程。</w:t>
            </w:r>
          </w:p>
          <w:p>
            <w:pPr>
              <w:spacing w:before="52" w:line="245" w:lineRule="auto"/>
              <w:ind w:left="299" w:firstLine="102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2"/>
                <w:sz w:val="41"/>
                <w:szCs w:val="41"/>
              </w:rPr>
              <w:t>□采用起重机械进行安装的工程(包含盾构机安装、</w:t>
            </w:r>
            <w:r>
              <w:rPr>
                <w:rFonts w:ascii="宋体" w:hAnsi="宋体" w:eastAsia="宋体" w:cs="宋体"/>
                <w:spacing w:val="16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41"/>
                <w:szCs w:val="41"/>
              </w:rPr>
              <w:t>盾构密闭始发/接收钢套筒安装、搅拌站安装、</w:t>
            </w:r>
            <w:r>
              <w:rPr>
                <w:rFonts w:ascii="宋体" w:hAnsi="宋体" w:eastAsia="宋体" w:cs="宋体"/>
                <w:spacing w:val="26"/>
                <w:sz w:val="41"/>
                <w:szCs w:val="41"/>
              </w:rPr>
              <w:t>泥水</w:t>
            </w:r>
            <w:r>
              <w:rPr>
                <w:rFonts w:ascii="宋体" w:hAnsi="宋体" w:eastAsia="宋体" w:cs="宋体"/>
                <w:sz w:val="41"/>
                <w:szCs w:val="41"/>
              </w:rPr>
              <w:t xml:space="preserve">  </w:t>
            </w:r>
            <w:r>
              <w:rPr>
                <w:rFonts w:ascii="宋体" w:hAnsi="宋体" w:eastAsia="宋体" w:cs="宋体"/>
                <w:spacing w:val="38"/>
                <w:sz w:val="41"/>
                <w:szCs w:val="41"/>
              </w:rPr>
              <w:t>分离系统安装、检修库屋架安装、预制梁安装、架</w:t>
            </w:r>
            <w:r>
              <w:rPr>
                <w:rFonts w:ascii="宋体" w:hAnsi="宋体" w:eastAsia="宋体" w:cs="宋体"/>
                <w:spacing w:val="8"/>
                <w:sz w:val="41"/>
                <w:szCs w:val="41"/>
              </w:rPr>
              <w:t xml:space="preserve">  </w:t>
            </w:r>
            <w:r>
              <w:rPr>
                <w:rFonts w:ascii="宋体" w:hAnsi="宋体" w:eastAsia="宋体" w:cs="宋体"/>
                <w:spacing w:val="33"/>
                <w:sz w:val="41"/>
                <w:szCs w:val="41"/>
              </w:rPr>
              <w:t>桥机安装、钢构棚安装、大型机电设备安装)。</w:t>
            </w:r>
          </w:p>
          <w:p>
            <w:pPr>
              <w:spacing w:before="54" w:line="235" w:lineRule="auto"/>
              <w:ind w:left="299" w:right="13" w:firstLine="33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3"/>
                <w:sz w:val="41"/>
                <w:szCs w:val="41"/>
              </w:rPr>
              <w:t>起重机械安装和拆卸工程(包含龙门吊、塔吊、</w:t>
            </w:r>
            <w:r>
              <w:rPr>
                <w:rFonts w:ascii="宋体" w:hAnsi="宋体" w:eastAsia="宋体" w:cs="宋体"/>
                <w:spacing w:val="6"/>
                <w:sz w:val="41"/>
                <w:szCs w:val="41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41"/>
                <w:szCs w:val="41"/>
              </w:rPr>
              <w:t>大型履带吊、挂篮施工吊架、人货两用施工升降机)。</w:t>
            </w:r>
          </w:p>
          <w:p>
            <w:pPr>
              <w:spacing w:before="85" w:line="223" w:lineRule="auto"/>
              <w:ind w:left="29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0"/>
                <w:sz w:val="41"/>
                <w:szCs w:val="41"/>
              </w:rPr>
              <w:t>□人货两用施工升降机的使用。</w:t>
            </w:r>
          </w:p>
        </w:tc>
        <w:tc>
          <w:tcPr>
            <w:tcW w:w="40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55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8"/>
                <w:sz w:val="41"/>
                <w:szCs w:val="41"/>
              </w:rPr>
              <w:t>符合</w:t>
            </w:r>
          </w:p>
          <w:p>
            <w:pPr>
              <w:spacing w:before="45" w:line="224" w:lineRule="auto"/>
              <w:ind w:left="55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sz w:val="41"/>
                <w:szCs w:val="41"/>
              </w:rPr>
              <w:t>不符合</w:t>
            </w:r>
          </w:p>
          <w:p>
            <w:pPr>
              <w:spacing w:before="109" w:line="224" w:lineRule="auto"/>
              <w:ind w:left="24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0"/>
                <w:sz w:val="41"/>
                <w:szCs w:val="41"/>
              </w:rPr>
              <w:t>存在问题：</w:t>
            </w:r>
          </w:p>
        </w:tc>
        <w:tc>
          <w:tcPr>
            <w:tcW w:w="346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34" w:line="224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8"/>
                <w:sz w:val="41"/>
                <w:szCs w:val="41"/>
              </w:rPr>
              <w:t>符合</w:t>
            </w:r>
          </w:p>
          <w:p>
            <w:pPr>
              <w:spacing w:before="70" w:line="224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sz w:val="41"/>
                <w:szCs w:val="41"/>
              </w:rPr>
              <w:t>不符合</w:t>
            </w:r>
          </w:p>
          <w:p>
            <w:pPr>
              <w:spacing w:before="77" w:line="224" w:lineRule="auto"/>
              <w:ind w:left="20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0"/>
                <w:sz w:val="41"/>
                <w:szCs w:val="41"/>
              </w:rPr>
              <w:t>存在问题：</w:t>
            </w:r>
          </w:p>
        </w:tc>
        <w:tc>
          <w:tcPr>
            <w:tcW w:w="3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sz w:val="41"/>
                <w:szCs w:val="41"/>
              </w:rPr>
              <w:t>□符合</w:t>
            </w:r>
          </w:p>
          <w:p>
            <w:pPr>
              <w:spacing w:before="64" w:line="224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sz w:val="41"/>
                <w:szCs w:val="41"/>
              </w:rPr>
              <w:t>不符合</w:t>
            </w:r>
          </w:p>
          <w:p>
            <w:pPr>
              <w:spacing w:before="25" w:line="224" w:lineRule="auto"/>
              <w:ind w:left="238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0"/>
                <w:sz w:val="41"/>
                <w:szCs w:val="41"/>
              </w:rPr>
              <w:t>存在问题：</w:t>
            </w:r>
          </w:p>
        </w:tc>
        <w:tc>
          <w:tcPr>
            <w:tcW w:w="382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62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8"/>
                <w:sz w:val="41"/>
                <w:szCs w:val="41"/>
              </w:rPr>
              <w:t>符合</w:t>
            </w:r>
          </w:p>
          <w:p>
            <w:pPr>
              <w:spacing w:before="64" w:line="224" w:lineRule="auto"/>
              <w:ind w:left="62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sz w:val="41"/>
                <w:szCs w:val="41"/>
              </w:rPr>
              <w:t>不符合</w:t>
            </w:r>
          </w:p>
          <w:p>
            <w:pPr>
              <w:spacing w:before="70" w:line="224" w:lineRule="auto"/>
              <w:ind w:left="21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0"/>
                <w:sz w:val="41"/>
                <w:szCs w:val="41"/>
              </w:rPr>
              <w:t>存在问题：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3" w:hRule="atLeast"/>
        </w:trPr>
        <w:tc>
          <w:tcPr>
            <w:tcW w:w="8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textDirection w:val="tbRlV"/>
            <w:vAlign w:val="top"/>
          </w:tcPr>
          <w:p>
            <w:pPr>
              <w:spacing w:before="368" w:line="220" w:lineRule="auto"/>
              <w:ind w:left="70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2"/>
                <w:sz w:val="41"/>
                <w:szCs w:val="41"/>
              </w:rPr>
              <w:t>超过一定规模危大工程</w:t>
            </w:r>
          </w:p>
        </w:tc>
        <w:tc>
          <w:tcPr>
            <w:tcW w:w="103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33" w:line="223" w:lineRule="auto"/>
              <w:ind w:left="29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4"/>
                <w:sz w:val="41"/>
                <w:szCs w:val="41"/>
              </w:rPr>
              <w:t>□采用非常规起重设备、方法，且单件起吊重量在</w:t>
            </w:r>
          </w:p>
          <w:p>
            <w:pPr>
              <w:spacing w:before="109" w:line="224" w:lineRule="auto"/>
              <w:ind w:left="29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2"/>
                <w:sz w:val="41"/>
                <w:szCs w:val="41"/>
              </w:rPr>
              <w:t>100</w:t>
            </w:r>
            <w:r>
              <w:rPr>
                <w:rFonts w:ascii="宋体" w:hAnsi="宋体" w:eastAsia="宋体" w:cs="宋体"/>
                <w:sz w:val="41"/>
                <w:szCs w:val="41"/>
              </w:rPr>
              <w:t>kN</w:t>
            </w:r>
            <w:r>
              <w:rPr>
                <w:rFonts w:ascii="宋体" w:hAnsi="宋体" w:eastAsia="宋体" w:cs="宋体"/>
                <w:spacing w:val="52"/>
                <w:sz w:val="41"/>
                <w:szCs w:val="41"/>
              </w:rPr>
              <w:t>及以上的起重吊装工程。</w:t>
            </w:r>
          </w:p>
          <w:p>
            <w:pPr>
              <w:spacing w:before="9" w:line="258" w:lineRule="auto"/>
              <w:ind w:left="299" w:right="146" w:firstLine="109"/>
              <w:jc w:val="both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62"/>
                <w:sz w:val="41"/>
                <w:szCs w:val="41"/>
              </w:rPr>
              <w:t>□起重量300</w:t>
            </w:r>
            <w:r>
              <w:rPr>
                <w:rFonts w:ascii="宋体" w:hAnsi="宋体" w:eastAsia="宋体" w:cs="宋体"/>
                <w:sz w:val="41"/>
                <w:szCs w:val="41"/>
              </w:rPr>
              <w:t>kN</w:t>
            </w:r>
            <w:r>
              <w:rPr>
                <w:rFonts w:ascii="宋体" w:hAnsi="宋体" w:eastAsia="宋体" w:cs="宋体"/>
                <w:spacing w:val="62"/>
                <w:sz w:val="41"/>
                <w:szCs w:val="41"/>
              </w:rPr>
              <w:t>及以上，或搭设总高度200</w:t>
            </w:r>
            <w:r>
              <w:rPr>
                <w:rFonts w:ascii="宋体" w:hAnsi="宋体" w:eastAsia="宋体" w:cs="宋体"/>
                <w:spacing w:val="61"/>
                <w:sz w:val="41"/>
                <w:szCs w:val="41"/>
              </w:rPr>
              <w:t>m及以</w:t>
            </w:r>
            <w:r>
              <w:rPr>
                <w:rFonts w:ascii="宋体" w:hAnsi="宋体" w:eastAsia="宋体" w:cs="宋体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57"/>
                <w:sz w:val="41"/>
                <w:szCs w:val="41"/>
              </w:rPr>
              <w:t>上，或搭设基础标高在200m及以上的起重机械安</w:t>
            </w:r>
          </w:p>
          <w:p>
            <w:pPr>
              <w:spacing w:before="1" w:line="224" w:lineRule="auto"/>
              <w:ind w:left="29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9"/>
                <w:sz w:val="41"/>
                <w:szCs w:val="41"/>
              </w:rPr>
              <w:t>装和拆卸工程。</w:t>
            </w:r>
          </w:p>
        </w:tc>
        <w:tc>
          <w:tcPr>
            <w:tcW w:w="40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55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8"/>
                <w:sz w:val="41"/>
                <w:szCs w:val="41"/>
              </w:rPr>
              <w:t>符合</w:t>
            </w:r>
          </w:p>
          <w:p>
            <w:pPr>
              <w:spacing w:before="65" w:line="542" w:lineRule="exact"/>
              <w:ind w:left="55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4"/>
                <w:position w:val="8"/>
                <w:sz w:val="41"/>
                <w:szCs w:val="41"/>
              </w:rPr>
              <w:t>□不符合</w:t>
            </w:r>
          </w:p>
          <w:p>
            <w:pPr>
              <w:spacing w:before="1" w:line="223" w:lineRule="auto"/>
              <w:ind w:left="268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0"/>
                <w:sz w:val="41"/>
                <w:szCs w:val="41"/>
              </w:rPr>
              <w:t>存在问题：</w:t>
            </w:r>
          </w:p>
        </w:tc>
        <w:tc>
          <w:tcPr>
            <w:tcW w:w="346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8"/>
                <w:sz w:val="41"/>
                <w:szCs w:val="41"/>
              </w:rPr>
              <w:t>符合</w:t>
            </w:r>
          </w:p>
          <w:p>
            <w:pPr>
              <w:spacing w:before="2" w:line="223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sz w:val="41"/>
                <w:szCs w:val="41"/>
              </w:rPr>
              <w:t>不符合</w:t>
            </w:r>
          </w:p>
          <w:p>
            <w:pPr>
              <w:spacing w:before="90" w:line="224" w:lineRule="auto"/>
              <w:ind w:left="179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0"/>
                <w:sz w:val="41"/>
                <w:szCs w:val="41"/>
              </w:rPr>
              <w:t>存在问题：</w:t>
            </w:r>
          </w:p>
        </w:tc>
        <w:tc>
          <w:tcPr>
            <w:tcW w:w="38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8"/>
                <w:sz w:val="41"/>
                <w:szCs w:val="41"/>
              </w:rPr>
              <w:t>符合</w:t>
            </w:r>
          </w:p>
          <w:p>
            <w:pPr>
              <w:spacing w:before="71" w:line="224" w:lineRule="auto"/>
              <w:ind w:left="586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sz w:val="41"/>
                <w:szCs w:val="41"/>
              </w:rPr>
              <w:t>不符合</w:t>
            </w:r>
          </w:p>
          <w:p>
            <w:pPr>
              <w:spacing w:before="51" w:line="224" w:lineRule="auto"/>
              <w:ind w:left="193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0"/>
                <w:sz w:val="41"/>
                <w:szCs w:val="41"/>
              </w:rPr>
              <w:t>存在问题：</w:t>
            </w:r>
          </w:p>
        </w:tc>
        <w:tc>
          <w:tcPr>
            <w:tcW w:w="38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33" w:line="224" w:lineRule="auto"/>
              <w:ind w:left="62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8"/>
                <w:sz w:val="41"/>
                <w:szCs w:val="41"/>
              </w:rPr>
              <w:t>符合</w:t>
            </w:r>
          </w:p>
          <w:p>
            <w:pPr>
              <w:spacing w:before="64" w:line="224" w:lineRule="auto"/>
              <w:ind w:left="62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5"/>
                <w:sz w:val="41"/>
                <w:szCs w:val="41"/>
              </w:rPr>
              <w:t>不符合</w:t>
            </w:r>
          </w:p>
          <w:p>
            <w:pPr>
              <w:spacing w:before="51" w:line="224" w:lineRule="auto"/>
              <w:ind w:left="200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0"/>
                <w:sz w:val="41"/>
                <w:szCs w:val="41"/>
              </w:rPr>
              <w:t>存在问题：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31680" w:h="22225"/>
          <w:pgMar w:top="1889" w:right="1695" w:bottom="2588" w:left="1798" w:header="0" w:footer="2008" w:gutter="0"/>
          <w:cols w:space="720" w:num="1"/>
        </w:sectPr>
      </w:pPr>
    </w:p>
    <w:p/>
    <w:p/>
    <w:p/>
    <w:p>
      <w:pPr>
        <w:spacing w:line="27" w:lineRule="exact"/>
      </w:pPr>
    </w:p>
    <w:tbl>
      <w:tblPr>
        <w:tblStyle w:val="4"/>
        <w:tblW w:w="27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87"/>
        <w:gridCol w:w="1030"/>
        <w:gridCol w:w="10304"/>
        <w:gridCol w:w="3953"/>
        <w:gridCol w:w="3403"/>
        <w:gridCol w:w="3784"/>
        <w:gridCol w:w="38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2955" w:type="dxa"/>
            <w:gridSpan w:val="4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450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危大工程名称和内容</w:t>
            </w:r>
          </w:p>
        </w:tc>
        <w:tc>
          <w:tcPr>
            <w:tcW w:w="3953" w:type="dxa"/>
            <w:vAlign w:val="top"/>
          </w:tcPr>
          <w:p>
            <w:pPr>
              <w:spacing w:before="147" w:line="220" w:lineRule="auto"/>
              <w:ind w:left="854" w:hanging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>专项施工方案编制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>和审批情况</w:t>
            </w:r>
          </w:p>
        </w:tc>
        <w:tc>
          <w:tcPr>
            <w:tcW w:w="34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40" w:line="223" w:lineRule="auto"/>
              <w:ind w:left="54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专家论证情况</w:t>
            </w:r>
          </w:p>
        </w:tc>
        <w:tc>
          <w:tcPr>
            <w:tcW w:w="3784" w:type="dxa"/>
            <w:vAlign w:val="top"/>
          </w:tcPr>
          <w:p>
            <w:pPr>
              <w:spacing w:before="146" w:line="218" w:lineRule="auto"/>
              <w:ind w:left="78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方案修改后</w:t>
            </w:r>
          </w:p>
          <w:p>
            <w:pPr>
              <w:spacing w:line="222" w:lineRule="auto"/>
              <w:ind w:left="100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1"/>
                <w:sz w:val="43"/>
                <w:szCs w:val="43"/>
              </w:rPr>
              <w:t>审查情况</w:t>
            </w:r>
          </w:p>
        </w:tc>
        <w:tc>
          <w:tcPr>
            <w:tcW w:w="381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55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方案执行情况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3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40" w:line="185" w:lineRule="auto"/>
              <w:ind w:left="2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4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1" w:line="218" w:lineRule="auto"/>
              <w:ind w:left="600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脚手架工程</w:t>
            </w:r>
          </w:p>
        </w:tc>
        <w:tc>
          <w:tcPr>
            <w:tcW w:w="1030" w:type="dxa"/>
            <w:textDirection w:val="tbRlV"/>
            <w:vAlign w:val="top"/>
          </w:tcPr>
          <w:p>
            <w:pPr>
              <w:spacing w:before="348" w:line="220" w:lineRule="auto"/>
              <w:ind w:left="249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2"/>
                <w:sz w:val="43"/>
                <w:szCs w:val="43"/>
              </w:rPr>
              <w:t>□危大工程</w:t>
            </w:r>
          </w:p>
        </w:tc>
        <w:tc>
          <w:tcPr>
            <w:tcW w:w="103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140" w:line="229" w:lineRule="auto"/>
              <w:ind w:left="470" w:right="6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2"/>
                <w:sz w:val="43"/>
                <w:szCs w:val="43"/>
              </w:rPr>
              <w:t>□搭设高度在24m及以上的落地式钢管脚手架工程</w:t>
            </w: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43"/>
                <w:szCs w:val="43"/>
              </w:rPr>
              <w:t>(包括采光井、电梯井脚手架)。</w:t>
            </w:r>
          </w:p>
          <w:p>
            <w:pPr>
              <w:spacing w:before="38" w:line="231" w:lineRule="auto"/>
              <w:ind w:left="47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6"/>
                <w:sz w:val="43"/>
                <w:szCs w:val="43"/>
              </w:rPr>
              <w:t>附着式升降脚手架工程。</w:t>
            </w:r>
          </w:p>
          <w:p>
            <w:pPr>
              <w:spacing w:before="1" w:line="221" w:lineRule="auto"/>
              <w:ind w:left="47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1"/>
                <w:sz w:val="43"/>
                <w:szCs w:val="43"/>
              </w:rPr>
              <w:t>悬挑式脚手架工程。</w:t>
            </w:r>
          </w:p>
          <w:p>
            <w:pPr>
              <w:spacing w:before="29" w:line="222" w:lineRule="auto"/>
              <w:ind w:left="47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7"/>
                <w:sz w:val="43"/>
                <w:szCs w:val="43"/>
              </w:rPr>
              <w:t>高处作业吊篮。</w:t>
            </w:r>
          </w:p>
          <w:p>
            <w:pPr>
              <w:spacing w:before="44" w:line="227" w:lineRule="auto"/>
              <w:ind w:left="47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5"/>
                <w:sz w:val="43"/>
                <w:szCs w:val="43"/>
              </w:rPr>
              <w:t>卸料平台、操作平台工程。</w:t>
            </w:r>
          </w:p>
          <w:p>
            <w:pPr>
              <w:spacing w:before="2" w:line="221" w:lineRule="auto"/>
              <w:ind w:left="47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7"/>
                <w:sz w:val="43"/>
                <w:szCs w:val="43"/>
              </w:rPr>
              <w:t>异型脚手架工程。</w:t>
            </w:r>
          </w:p>
        </w:tc>
        <w:tc>
          <w:tcPr>
            <w:tcW w:w="395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7" w:line="223" w:lineRule="auto"/>
              <w:ind w:left="45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2"/>
                <w:sz w:val="33"/>
                <w:szCs w:val="33"/>
              </w:rPr>
              <w:t>□符合</w:t>
            </w:r>
          </w:p>
          <w:p>
            <w:pPr>
              <w:spacing w:before="166" w:line="569" w:lineRule="exact"/>
              <w:ind w:left="45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1"/>
                <w:position w:val="8"/>
                <w:sz w:val="43"/>
                <w:szCs w:val="43"/>
              </w:rPr>
              <w:t>]不符合</w:t>
            </w:r>
          </w:p>
          <w:p>
            <w:pPr>
              <w:spacing w:before="1" w:line="222" w:lineRule="auto"/>
              <w:ind w:left="19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>存在问题：</w:t>
            </w:r>
          </w:p>
        </w:tc>
        <w:tc>
          <w:tcPr>
            <w:tcW w:w="34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54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符合</w:t>
            </w:r>
          </w:p>
          <w:p>
            <w:pPr>
              <w:spacing w:before="51" w:line="222" w:lineRule="auto"/>
              <w:ind w:left="54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不符合</w:t>
            </w:r>
          </w:p>
          <w:p>
            <w:pPr>
              <w:spacing w:before="32" w:line="222" w:lineRule="auto"/>
              <w:ind w:left="21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>存在问题：</w:t>
            </w:r>
          </w:p>
        </w:tc>
        <w:tc>
          <w:tcPr>
            <w:tcW w:w="378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50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□符合</w:t>
            </w:r>
          </w:p>
          <w:p>
            <w:pPr>
              <w:spacing w:before="45" w:line="222" w:lineRule="auto"/>
              <w:ind w:left="50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不符合</w:t>
            </w:r>
          </w:p>
          <w:p>
            <w:pPr>
              <w:spacing w:before="20" w:line="222" w:lineRule="auto"/>
              <w:ind w:left="21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>存在问题：</w:t>
            </w:r>
          </w:p>
        </w:tc>
        <w:tc>
          <w:tcPr>
            <w:tcW w:w="38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55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符合</w:t>
            </w:r>
          </w:p>
          <w:p>
            <w:pPr>
              <w:spacing w:before="51" w:line="222" w:lineRule="auto"/>
              <w:ind w:left="55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不符合</w:t>
            </w:r>
          </w:p>
          <w:p>
            <w:pPr>
              <w:spacing w:before="7" w:line="222" w:lineRule="auto"/>
              <w:ind w:left="19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>存在问题：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9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textDirection w:val="tbRlV"/>
            <w:vAlign w:val="top"/>
          </w:tcPr>
          <w:p>
            <w:pPr>
              <w:spacing w:before="349" w:line="219" w:lineRule="auto"/>
              <w:ind w:left="43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>□超过一定规模危大工程</w:t>
            </w:r>
          </w:p>
        </w:tc>
        <w:tc>
          <w:tcPr>
            <w:tcW w:w="1030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47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9"/>
                <w:sz w:val="43"/>
                <w:szCs w:val="43"/>
              </w:rPr>
              <w:t>搭设高度50m及以上的落地式钢管脚手架工程。</w:t>
            </w:r>
          </w:p>
          <w:p>
            <w:pPr>
              <w:spacing w:before="26" w:line="233" w:lineRule="auto"/>
              <w:ind w:left="220" w:right="185" w:firstLine="44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8"/>
                <w:sz w:val="43"/>
                <w:szCs w:val="43"/>
              </w:rPr>
              <w:t>提升高度在150m及以上的附着式升降脚手架工</w:t>
            </w: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43"/>
                <w:szCs w:val="43"/>
              </w:rPr>
              <w:t>程或附着式升降操作平台工程。</w:t>
            </w:r>
          </w:p>
          <w:p>
            <w:pPr>
              <w:spacing w:before="14" w:line="237" w:lineRule="auto"/>
              <w:ind w:left="201" w:right="60" w:firstLine="26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3"/>
                <w:sz w:val="43"/>
                <w:szCs w:val="43"/>
              </w:rPr>
              <w:t>□分段架体搭设高度20m及以上的悬挑式脚手架</w:t>
            </w:r>
            <w:r>
              <w:rPr>
                <w:rFonts w:ascii="宋体" w:hAnsi="宋体" w:eastAsia="宋体" w:cs="宋体"/>
                <w:spacing w:val="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工</w:t>
            </w:r>
            <w:r>
              <w:rPr>
                <w:rFonts w:ascii="宋体" w:hAnsi="宋体" w:eastAsia="宋体" w:cs="宋体"/>
                <w:spacing w:val="-48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程</w:t>
            </w:r>
            <w:r>
              <w:rPr>
                <w:rFonts w:ascii="宋体" w:hAnsi="宋体" w:eastAsia="宋体" w:cs="宋体"/>
                <w:spacing w:val="-6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。</w:t>
            </w:r>
          </w:p>
        </w:tc>
        <w:tc>
          <w:tcPr>
            <w:tcW w:w="395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39" w:line="222" w:lineRule="auto"/>
              <w:ind w:left="45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]符合</w:t>
            </w:r>
          </w:p>
          <w:p>
            <w:pPr>
              <w:spacing w:before="51" w:line="222" w:lineRule="auto"/>
              <w:ind w:left="45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不符合</w:t>
            </w:r>
          </w:p>
          <w:p>
            <w:pPr>
              <w:spacing w:before="38" w:line="222" w:lineRule="auto"/>
              <w:ind w:left="22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>存在问题：</w:t>
            </w:r>
          </w:p>
        </w:tc>
        <w:tc>
          <w:tcPr>
            <w:tcW w:w="34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54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符合</w:t>
            </w:r>
          </w:p>
          <w:p>
            <w:pPr>
              <w:spacing w:before="32" w:line="222" w:lineRule="auto"/>
              <w:ind w:left="54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不符合</w:t>
            </w:r>
          </w:p>
          <w:p>
            <w:pPr>
              <w:spacing w:before="20" w:line="222" w:lineRule="auto"/>
              <w:ind w:left="16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>存在问题：</w:t>
            </w:r>
          </w:p>
        </w:tc>
        <w:tc>
          <w:tcPr>
            <w:tcW w:w="37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50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符合</w:t>
            </w:r>
          </w:p>
          <w:p>
            <w:pPr>
              <w:spacing w:before="55" w:line="215" w:lineRule="auto"/>
              <w:ind w:left="50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不符合</w:t>
            </w:r>
          </w:p>
          <w:p>
            <w:pPr>
              <w:spacing w:before="1" w:line="222" w:lineRule="auto"/>
              <w:ind w:left="21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>存在问题：</w:t>
            </w:r>
          </w:p>
        </w:tc>
        <w:tc>
          <w:tcPr>
            <w:tcW w:w="381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55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符合</w:t>
            </w:r>
          </w:p>
          <w:p>
            <w:pPr>
              <w:spacing w:before="69" w:line="222" w:lineRule="auto"/>
              <w:ind w:left="55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不符合</w:t>
            </w:r>
          </w:p>
          <w:p>
            <w:pPr>
              <w:spacing w:before="13" w:line="222" w:lineRule="auto"/>
              <w:ind w:left="17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0"/>
                <w:sz w:val="43"/>
                <w:szCs w:val="43"/>
              </w:rPr>
              <w:t>存在问题：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31680" w:h="22280"/>
          <w:pgMar w:top="1893" w:right="1839" w:bottom="2872" w:left="1926" w:header="0" w:footer="2292" w:gutter="0"/>
          <w:cols w:space="720" w:num="1"/>
        </w:sectPr>
      </w:pPr>
    </w:p>
    <w:p/>
    <w:p/>
    <w:p/>
    <w:p/>
    <w:p>
      <w:pPr>
        <w:spacing w:line="197" w:lineRule="exact"/>
      </w:pPr>
    </w:p>
    <w:tbl>
      <w:tblPr>
        <w:tblStyle w:val="4"/>
        <w:tblW w:w="28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94"/>
        <w:gridCol w:w="1039"/>
        <w:gridCol w:w="10444"/>
        <w:gridCol w:w="3989"/>
        <w:gridCol w:w="3421"/>
        <w:gridCol w:w="3802"/>
        <w:gridCol w:w="3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3126" w:type="dxa"/>
            <w:gridSpan w:val="4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39" w:line="223" w:lineRule="auto"/>
              <w:ind w:left="458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1"/>
                <w:sz w:val="43"/>
                <w:szCs w:val="43"/>
              </w:rPr>
              <w:t>危大工程名称和内容</w:t>
            </w:r>
          </w:p>
        </w:tc>
        <w:tc>
          <w:tcPr>
            <w:tcW w:w="3989" w:type="dxa"/>
            <w:vAlign w:val="top"/>
          </w:tcPr>
          <w:p>
            <w:pPr>
              <w:spacing w:before="130" w:line="225" w:lineRule="auto"/>
              <w:ind w:left="919" w:right="191" w:hanging="67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专项施工方案编制</w:t>
            </w:r>
            <w:r>
              <w:rPr>
                <w:rFonts w:ascii="宋体" w:hAnsi="宋体" w:eastAsia="宋体" w:cs="宋体"/>
                <w:spacing w:val="5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和审批情况</w:t>
            </w:r>
          </w:p>
        </w:tc>
        <w:tc>
          <w:tcPr>
            <w:tcW w:w="34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39" w:line="224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专家论证情况</w:t>
            </w:r>
          </w:p>
        </w:tc>
        <w:tc>
          <w:tcPr>
            <w:tcW w:w="3802" w:type="dxa"/>
            <w:vAlign w:val="top"/>
          </w:tcPr>
          <w:p>
            <w:pPr>
              <w:spacing w:before="117" w:line="225" w:lineRule="auto"/>
              <w:ind w:left="1018" w:right="756" w:hanging="20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方案修改后</w:t>
            </w:r>
            <w:r>
              <w:rPr>
                <w:rFonts w:ascii="宋体" w:hAnsi="宋体" w:eastAsia="宋体" w:cs="宋体"/>
                <w:spacing w:val="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审查情况</w:t>
            </w:r>
          </w:p>
        </w:tc>
        <w:tc>
          <w:tcPr>
            <w:tcW w:w="38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39" w:line="223" w:lineRule="auto"/>
              <w:ind w:left="63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方案执行情况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4" w:hRule="atLeast"/>
        </w:trPr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40" w:line="184" w:lineRule="auto"/>
              <w:ind w:left="11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5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3" w:line="220" w:lineRule="auto"/>
              <w:ind w:left="655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7"/>
                <w:sz w:val="43"/>
                <w:szCs w:val="43"/>
              </w:rPr>
              <w:t>拆除工程</w:t>
            </w:r>
          </w:p>
        </w:tc>
        <w:tc>
          <w:tcPr>
            <w:tcW w:w="1039" w:type="dxa"/>
            <w:textDirection w:val="tbRlV"/>
            <w:vAlign w:val="top"/>
          </w:tcPr>
          <w:p>
            <w:pPr>
              <w:spacing w:before="353" w:line="221" w:lineRule="auto"/>
              <w:ind w:left="26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危大工程</w:t>
            </w:r>
          </w:p>
        </w:tc>
        <w:tc>
          <w:tcPr>
            <w:tcW w:w="104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40" w:line="234" w:lineRule="auto"/>
              <w:ind w:left="370" w:right="172" w:firstLine="34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4"/>
                <w:sz w:val="43"/>
                <w:szCs w:val="43"/>
              </w:rPr>
              <w:t>可能影响行人、交通、电力设施、通讯设施或其</w:t>
            </w: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43"/>
                <w:szCs w:val="43"/>
              </w:rPr>
              <w:t>他建、构筑物的拆除工程。</w:t>
            </w:r>
          </w:p>
        </w:tc>
        <w:tc>
          <w:tcPr>
            <w:tcW w:w="39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39" w:line="223" w:lineRule="auto"/>
              <w:ind w:left="55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符合</w:t>
            </w:r>
          </w:p>
          <w:p>
            <w:pPr>
              <w:spacing w:before="80" w:line="223" w:lineRule="auto"/>
              <w:ind w:left="55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不符合</w:t>
            </w:r>
          </w:p>
          <w:p>
            <w:pPr>
              <w:spacing w:before="16" w:line="223" w:lineRule="auto"/>
              <w:ind w:left="23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>存在问题：</w:t>
            </w:r>
          </w:p>
        </w:tc>
        <w:tc>
          <w:tcPr>
            <w:tcW w:w="342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40" w:line="223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符合</w:t>
            </w:r>
          </w:p>
          <w:p>
            <w:pPr>
              <w:spacing w:before="106" w:line="223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不符合</w:t>
            </w:r>
          </w:p>
          <w:p>
            <w:pPr>
              <w:spacing w:before="48" w:line="223" w:lineRule="auto"/>
              <w:ind w:left="24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>存在问题：</w:t>
            </w:r>
          </w:p>
        </w:tc>
        <w:tc>
          <w:tcPr>
            <w:tcW w:w="38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40" w:line="223" w:lineRule="auto"/>
              <w:ind w:left="57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符合</w:t>
            </w:r>
          </w:p>
          <w:p>
            <w:pPr>
              <w:spacing w:before="35" w:line="223" w:lineRule="auto"/>
              <w:ind w:left="57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不符合</w:t>
            </w:r>
          </w:p>
          <w:p>
            <w:pPr>
              <w:spacing w:before="74" w:line="223" w:lineRule="auto"/>
              <w:ind w:left="24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>存在问题：</w:t>
            </w:r>
          </w:p>
        </w:tc>
        <w:tc>
          <w:tcPr>
            <w:tcW w:w="382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39" w:line="223" w:lineRule="auto"/>
              <w:ind w:left="63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符合</w:t>
            </w:r>
          </w:p>
          <w:p>
            <w:pPr>
              <w:spacing w:before="42" w:line="223" w:lineRule="auto"/>
              <w:ind w:left="63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不符合</w:t>
            </w:r>
          </w:p>
          <w:p>
            <w:pPr>
              <w:spacing w:before="42" w:line="223" w:lineRule="auto"/>
              <w:ind w:left="24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>存在问题：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8" w:hRule="atLeast"/>
        </w:trPr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extDirection w:val="tbRlV"/>
            <w:vAlign w:val="top"/>
          </w:tcPr>
          <w:p>
            <w:pPr>
              <w:spacing w:before="354" w:line="220" w:lineRule="auto"/>
              <w:ind w:left="173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超过一定规模危大工程</w:t>
            </w:r>
          </w:p>
        </w:tc>
        <w:tc>
          <w:tcPr>
            <w:tcW w:w="104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40" w:line="238" w:lineRule="auto"/>
              <w:ind w:left="370" w:right="107" w:firstLine="309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7"/>
                <w:sz w:val="43"/>
                <w:szCs w:val="43"/>
              </w:rPr>
              <w:t>码头、桥梁、高架、烟囱、水塔或拆除中容易引</w:t>
            </w: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42"/>
                <w:sz w:val="43"/>
                <w:szCs w:val="43"/>
              </w:rPr>
              <w:t>起有毒有害气(液)体或粉尘扩散、易燃易爆事故</w:t>
            </w: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43"/>
                <w:szCs w:val="43"/>
              </w:rPr>
              <w:t>发生的特殊建、构筑物的拆除工程。</w:t>
            </w:r>
          </w:p>
          <w:p>
            <w:pPr>
              <w:spacing w:before="28" w:line="235" w:lineRule="auto"/>
              <w:ind w:left="370" w:right="198" w:firstLine="329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4"/>
                <w:sz w:val="43"/>
                <w:szCs w:val="43"/>
              </w:rPr>
              <w:t>文物保护建筑、优秀历史建筑或历史文化风貌区</w:t>
            </w: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43"/>
                <w:szCs w:val="43"/>
              </w:rPr>
              <w:t>影响范围内的拆除工程。</w:t>
            </w:r>
          </w:p>
        </w:tc>
        <w:tc>
          <w:tcPr>
            <w:tcW w:w="39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39" w:line="223" w:lineRule="auto"/>
              <w:ind w:left="55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符合</w:t>
            </w:r>
          </w:p>
          <w:p>
            <w:pPr>
              <w:spacing w:before="55" w:line="223" w:lineRule="auto"/>
              <w:ind w:left="55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不符合</w:t>
            </w:r>
          </w:p>
          <w:p>
            <w:pPr>
              <w:spacing w:before="35" w:line="223" w:lineRule="auto"/>
              <w:ind w:left="23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>存在问题：</w:t>
            </w:r>
          </w:p>
        </w:tc>
        <w:tc>
          <w:tcPr>
            <w:tcW w:w="342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39" w:line="223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]符合</w:t>
            </w:r>
          </w:p>
          <w:p>
            <w:pPr>
              <w:spacing w:before="54" w:line="233" w:lineRule="auto"/>
              <w:ind w:left="5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]不符合</w:t>
            </w:r>
          </w:p>
          <w:p>
            <w:pPr>
              <w:spacing w:line="223" w:lineRule="auto"/>
              <w:ind w:left="20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>存在问题：</w:t>
            </w:r>
          </w:p>
        </w:tc>
        <w:tc>
          <w:tcPr>
            <w:tcW w:w="38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40" w:line="223" w:lineRule="auto"/>
              <w:ind w:left="57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□符合</w:t>
            </w:r>
          </w:p>
          <w:p>
            <w:pPr>
              <w:spacing w:before="16" w:line="223" w:lineRule="auto"/>
              <w:ind w:left="57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不符合</w:t>
            </w:r>
          </w:p>
          <w:p>
            <w:pPr>
              <w:spacing w:before="80" w:line="223" w:lineRule="auto"/>
              <w:ind w:left="26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>存在问题：</w:t>
            </w:r>
          </w:p>
        </w:tc>
        <w:tc>
          <w:tcPr>
            <w:tcW w:w="38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40" w:line="223" w:lineRule="auto"/>
              <w:ind w:left="63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符合</w:t>
            </w:r>
          </w:p>
          <w:p>
            <w:pPr>
              <w:spacing w:before="42" w:line="223" w:lineRule="auto"/>
              <w:ind w:left="63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5"/>
                <w:sz w:val="43"/>
                <w:szCs w:val="43"/>
              </w:rPr>
              <w:t>不符合</w:t>
            </w:r>
          </w:p>
          <w:p>
            <w:pPr>
              <w:spacing w:before="35" w:line="223" w:lineRule="auto"/>
              <w:ind w:left="24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2"/>
                <w:sz w:val="43"/>
                <w:szCs w:val="43"/>
              </w:rPr>
              <w:t>存在问题：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31680" w:h="22358"/>
          <w:pgMar w:top="1900" w:right="1668" w:bottom="2369" w:left="1843" w:header="0" w:footer="1806" w:gutter="0"/>
          <w:cols w:space="720" w:num="1"/>
        </w:sectPr>
      </w:pPr>
    </w:p>
    <w:p/>
    <w:p/>
    <w:p/>
    <w:p>
      <w:pPr>
        <w:spacing w:line="54" w:lineRule="exact"/>
      </w:pPr>
    </w:p>
    <w:tbl>
      <w:tblPr>
        <w:tblStyle w:val="4"/>
        <w:tblW w:w="280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90"/>
        <w:gridCol w:w="1038"/>
        <w:gridCol w:w="10398"/>
        <w:gridCol w:w="3970"/>
        <w:gridCol w:w="3441"/>
        <w:gridCol w:w="3778"/>
        <w:gridCol w:w="3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30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452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危大工程名称和内容</w:t>
            </w:r>
          </w:p>
        </w:tc>
        <w:tc>
          <w:tcPr>
            <w:tcW w:w="3970" w:type="dxa"/>
            <w:vAlign w:val="top"/>
          </w:tcPr>
          <w:p>
            <w:pPr>
              <w:spacing w:before="149" w:line="218" w:lineRule="auto"/>
              <w:ind w:left="884" w:right="110" w:hanging="63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专项施工方案编制</w:t>
            </w: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和审批情况</w:t>
            </w:r>
          </w:p>
        </w:tc>
        <w:tc>
          <w:tcPr>
            <w:tcW w:w="344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43" w:line="223" w:lineRule="auto"/>
              <w:ind w:left="48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专家论证情况</w:t>
            </w:r>
          </w:p>
        </w:tc>
        <w:tc>
          <w:tcPr>
            <w:tcW w:w="3778" w:type="dxa"/>
            <w:vAlign w:val="top"/>
          </w:tcPr>
          <w:p>
            <w:pPr>
              <w:spacing w:before="145" w:line="219" w:lineRule="auto"/>
              <w:ind w:left="992" w:right="720" w:hanging="20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方案修改后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审查情况</w:t>
            </w:r>
          </w:p>
        </w:tc>
        <w:tc>
          <w:tcPr>
            <w:tcW w:w="38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56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方案执行情况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8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43" w:line="185" w:lineRule="auto"/>
              <w:ind w:left="1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6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0" w:line="219" w:lineRule="auto"/>
              <w:ind w:left="605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暗挖工程</w:t>
            </w:r>
          </w:p>
        </w:tc>
        <w:tc>
          <w:tcPr>
            <w:tcW w:w="1038" w:type="dxa"/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47" w:line="219" w:lineRule="auto"/>
              <w:ind w:left="281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4"/>
                <w:sz w:val="44"/>
                <w:szCs w:val="44"/>
              </w:rPr>
              <w:t>危大工程</w:t>
            </w:r>
          </w:p>
        </w:tc>
        <w:tc>
          <w:tcPr>
            <w:tcW w:w="1039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43" w:line="234" w:lineRule="auto"/>
              <w:ind w:left="257" w:right="82" w:firstLine="39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6"/>
                <w:sz w:val="44"/>
                <w:szCs w:val="44"/>
              </w:rPr>
              <w:t>采用矿山法(包含竖井开挖、斜井开挖、马头门</w:t>
            </w: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44"/>
                <w:szCs w:val="44"/>
              </w:rPr>
              <w:t>开挖、</w:t>
            </w:r>
            <w:r>
              <w:rPr>
                <w:rFonts w:ascii="宋体" w:hAnsi="宋体" w:eastAsia="宋体" w:cs="宋体"/>
                <w:sz w:val="44"/>
                <w:szCs w:val="44"/>
              </w:rPr>
              <w:t>CRD</w:t>
            </w:r>
            <w:r>
              <w:rPr>
                <w:rFonts w:ascii="宋体" w:hAnsi="宋体" w:eastAsia="宋体" w:cs="宋体"/>
                <w:spacing w:val="23"/>
                <w:sz w:val="44"/>
                <w:szCs w:val="44"/>
              </w:rPr>
              <w:t>法开挖、台阶法开挖、多导洞施工扣拱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>开挖、大断面临时支护拆除、扩大段开挖、仰挖、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俯挖、钻爆法开挖、冷冻法开挖)、盾构法(包含盾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>构始发、盾构到达、盾构开仓、盾构机吊装、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盾构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>机平移、空推段、区间联络通道开口施工)、顶管法</w:t>
            </w:r>
            <w:r>
              <w:rPr>
                <w:rFonts w:ascii="宋体" w:hAnsi="宋体" w:eastAsia="宋体" w:cs="宋体"/>
                <w:spacing w:val="14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44"/>
                <w:szCs w:val="44"/>
              </w:rPr>
              <w:t>施工的隧道(包含过街通道顶管施工的始发/顶进/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44"/>
                <w:szCs w:val="44"/>
              </w:rPr>
              <w:t>接收)、洞室工程。</w:t>
            </w:r>
          </w:p>
        </w:tc>
        <w:tc>
          <w:tcPr>
            <w:tcW w:w="397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48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符合</w:t>
            </w:r>
          </w:p>
          <w:p>
            <w:pPr>
              <w:spacing w:before="64" w:line="219" w:lineRule="auto"/>
              <w:ind w:left="48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]不符合</w:t>
            </w:r>
          </w:p>
          <w:p>
            <w:pPr>
              <w:spacing w:before="2" w:line="221" w:lineRule="auto"/>
              <w:ind w:left="23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0"/>
                <w:sz w:val="44"/>
                <w:szCs w:val="44"/>
              </w:rPr>
              <w:t>存在问题：</w:t>
            </w:r>
          </w:p>
        </w:tc>
        <w:tc>
          <w:tcPr>
            <w:tcW w:w="344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48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符合</w:t>
            </w:r>
          </w:p>
          <w:p>
            <w:pPr>
              <w:spacing w:before="70" w:line="222" w:lineRule="auto"/>
              <w:ind w:left="48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不符合</w:t>
            </w:r>
          </w:p>
          <w:p>
            <w:pPr>
              <w:spacing w:before="25" w:line="222" w:lineRule="auto"/>
              <w:ind w:left="23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0"/>
                <w:sz w:val="44"/>
                <w:szCs w:val="44"/>
              </w:rPr>
              <w:t>存在问题：</w:t>
            </w:r>
          </w:p>
        </w:tc>
        <w:tc>
          <w:tcPr>
            <w:tcW w:w="377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49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符合</w:t>
            </w:r>
          </w:p>
          <w:p>
            <w:pPr>
              <w:spacing w:before="38" w:line="222" w:lineRule="auto"/>
              <w:ind w:left="49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不符合</w:t>
            </w:r>
          </w:p>
          <w:p>
            <w:pPr>
              <w:spacing w:before="57" w:line="222" w:lineRule="auto"/>
              <w:ind w:left="21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0"/>
                <w:sz w:val="44"/>
                <w:szCs w:val="44"/>
              </w:rPr>
              <w:t>存在问题：</w:t>
            </w:r>
          </w:p>
        </w:tc>
        <w:tc>
          <w:tcPr>
            <w:tcW w:w="38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56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符合</w:t>
            </w:r>
          </w:p>
          <w:p>
            <w:pPr>
              <w:spacing w:before="38" w:line="222" w:lineRule="auto"/>
              <w:ind w:left="56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不符合</w:t>
            </w:r>
          </w:p>
          <w:p>
            <w:pPr>
              <w:spacing w:before="69" w:line="222" w:lineRule="auto"/>
              <w:ind w:left="23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0"/>
                <w:sz w:val="44"/>
                <w:szCs w:val="44"/>
              </w:rPr>
              <w:t>存在问题：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5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textDirection w:val="tbRlV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47" w:line="219" w:lineRule="auto"/>
              <w:ind w:left="30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超过一定规模危大工程</w:t>
            </w:r>
          </w:p>
        </w:tc>
        <w:tc>
          <w:tcPr>
            <w:tcW w:w="103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43" w:line="235" w:lineRule="auto"/>
              <w:ind w:left="257" w:right="8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>□采用矿山法(包含竖井开挖、斜井开挖、马头门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44"/>
                <w:szCs w:val="44"/>
              </w:rPr>
              <w:t>开挖、</w:t>
            </w:r>
            <w:r>
              <w:rPr>
                <w:rFonts w:ascii="宋体" w:hAnsi="宋体" w:eastAsia="宋体" w:cs="宋体"/>
                <w:sz w:val="44"/>
                <w:szCs w:val="44"/>
              </w:rPr>
              <w:t>CRD</w:t>
            </w:r>
            <w:r>
              <w:rPr>
                <w:rFonts w:ascii="宋体" w:hAnsi="宋体" w:eastAsia="宋体" w:cs="宋体"/>
                <w:spacing w:val="22"/>
                <w:sz w:val="44"/>
                <w:szCs w:val="44"/>
              </w:rPr>
              <w:t>法开挖、台阶法开挖、多导洞施工扣拱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44"/>
                <w:szCs w:val="44"/>
              </w:rPr>
              <w:t>开挖、大断面临时支护拆除、扩大段开挖、仰挖、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俯挖、钻爆法开挖、冷冻法开挖)、盾构法(包含盾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 xml:space="preserve"> 构始发、盾构到达、盾构开仓、盾构机吊装、盾构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>机平移、空推段、区间联络通道开口施工)、顶管法</w:t>
            </w:r>
            <w:r>
              <w:rPr>
                <w:rFonts w:ascii="宋体" w:hAnsi="宋体" w:eastAsia="宋体" w:cs="宋体"/>
                <w:spacing w:val="14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44"/>
                <w:szCs w:val="44"/>
              </w:rPr>
              <w:t>施工的隧道(包含过街通道顶管施工的始发/顶进/</w:t>
            </w:r>
            <w:r>
              <w:rPr>
                <w:rFonts w:ascii="宋体" w:hAnsi="宋体" w:eastAsia="宋体" w:cs="宋体"/>
                <w:spacing w:val="4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44"/>
                <w:szCs w:val="44"/>
              </w:rPr>
              <w:t>接收)、洞室工程。</w:t>
            </w:r>
          </w:p>
        </w:tc>
        <w:tc>
          <w:tcPr>
            <w:tcW w:w="397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48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□符合</w:t>
            </w:r>
          </w:p>
          <w:p>
            <w:pPr>
              <w:spacing w:before="37" w:line="222" w:lineRule="auto"/>
              <w:ind w:left="482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不符合</w:t>
            </w:r>
          </w:p>
          <w:p>
            <w:pPr>
              <w:spacing w:before="19" w:line="222" w:lineRule="auto"/>
              <w:ind w:left="25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0"/>
                <w:sz w:val="44"/>
                <w:szCs w:val="44"/>
              </w:rPr>
              <w:t>存在问题：</w:t>
            </w:r>
          </w:p>
        </w:tc>
        <w:tc>
          <w:tcPr>
            <w:tcW w:w="344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48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□符合</w:t>
            </w:r>
          </w:p>
          <w:p>
            <w:pPr>
              <w:spacing w:before="25" w:line="222" w:lineRule="auto"/>
              <w:ind w:left="48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]不符合</w:t>
            </w:r>
          </w:p>
          <w:p>
            <w:pPr>
              <w:spacing w:before="25" w:line="222" w:lineRule="auto"/>
              <w:ind w:left="23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0"/>
                <w:sz w:val="44"/>
                <w:szCs w:val="44"/>
              </w:rPr>
              <w:t>存在问题：</w:t>
            </w:r>
          </w:p>
        </w:tc>
        <w:tc>
          <w:tcPr>
            <w:tcW w:w="377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49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□符合</w:t>
            </w:r>
          </w:p>
          <w:p>
            <w:pPr>
              <w:spacing w:before="25" w:line="222" w:lineRule="auto"/>
              <w:ind w:left="49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不符合</w:t>
            </w:r>
          </w:p>
          <w:p>
            <w:pPr>
              <w:spacing w:before="19" w:line="222" w:lineRule="auto"/>
              <w:ind w:left="25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0"/>
                <w:sz w:val="44"/>
                <w:szCs w:val="44"/>
              </w:rPr>
              <w:t>存在问题：</w:t>
            </w:r>
          </w:p>
        </w:tc>
        <w:tc>
          <w:tcPr>
            <w:tcW w:w="382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56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5"/>
                <w:sz w:val="44"/>
                <w:szCs w:val="44"/>
              </w:rPr>
              <w:t>符合</w:t>
            </w:r>
          </w:p>
          <w:p>
            <w:pPr>
              <w:spacing w:before="18" w:line="222" w:lineRule="auto"/>
              <w:ind w:left="56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不符合</w:t>
            </w:r>
          </w:p>
          <w:p>
            <w:pPr>
              <w:spacing w:before="63" w:line="222" w:lineRule="auto"/>
              <w:ind w:left="26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0"/>
                <w:sz w:val="44"/>
                <w:szCs w:val="44"/>
              </w:rPr>
              <w:t>存在问题：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31680" w:h="22210"/>
          <w:pgMar w:top="1887" w:right="1621" w:bottom="2561" w:left="1966" w:header="0" w:footer="1979" w:gutter="0"/>
          <w:cols w:space="720" w:num="1"/>
        </w:sectPr>
      </w:pPr>
    </w:p>
    <w:p/>
    <w:p/>
    <w:p/>
    <w:p>
      <w:pPr>
        <w:spacing w:line="241" w:lineRule="exact"/>
      </w:pPr>
    </w:p>
    <w:tbl>
      <w:tblPr>
        <w:tblStyle w:val="4"/>
        <w:tblW w:w="28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794"/>
        <w:gridCol w:w="1034"/>
        <w:gridCol w:w="3442"/>
        <w:gridCol w:w="7020"/>
        <w:gridCol w:w="4017"/>
        <w:gridCol w:w="3457"/>
        <w:gridCol w:w="3810"/>
        <w:gridCol w:w="38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3147" w:type="dxa"/>
            <w:gridSpan w:val="5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461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>危大工程名称和内容</w:t>
            </w:r>
          </w:p>
        </w:tc>
        <w:tc>
          <w:tcPr>
            <w:tcW w:w="4017" w:type="dxa"/>
            <w:vAlign w:val="top"/>
          </w:tcPr>
          <w:p>
            <w:pPr>
              <w:spacing w:before="150" w:line="218" w:lineRule="auto"/>
              <w:ind w:left="912" w:right="192" w:hanging="60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>专项施工方案编制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>和审批情况</w:t>
            </w:r>
          </w:p>
        </w:tc>
        <w:tc>
          <w:tcPr>
            <w:tcW w:w="34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6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>专家论证情况</w:t>
            </w:r>
          </w:p>
        </w:tc>
        <w:tc>
          <w:tcPr>
            <w:tcW w:w="3810" w:type="dxa"/>
            <w:vAlign w:val="top"/>
          </w:tcPr>
          <w:p>
            <w:pPr>
              <w:spacing w:before="143" w:line="241" w:lineRule="auto"/>
              <w:ind w:left="79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方案修改后</w:t>
            </w:r>
          </w:p>
          <w:p>
            <w:pPr>
              <w:spacing w:before="2" w:line="197" w:lineRule="auto"/>
              <w:ind w:left="103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>审查情况</w:t>
            </w:r>
          </w:p>
        </w:tc>
        <w:tc>
          <w:tcPr>
            <w:tcW w:w="38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6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>方案执行情况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9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40" w:line="183" w:lineRule="auto"/>
              <w:ind w:left="11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7</w:t>
            </w:r>
          </w:p>
        </w:tc>
        <w:tc>
          <w:tcPr>
            <w:tcW w:w="7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3" w:line="218" w:lineRule="auto"/>
              <w:ind w:left="67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9"/>
                <w:sz w:val="43"/>
                <w:szCs w:val="43"/>
              </w:rPr>
              <w:t>其他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66" w:line="218" w:lineRule="auto"/>
              <w:ind w:left="291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1"/>
                <w:sz w:val="43"/>
                <w:szCs w:val="43"/>
              </w:rPr>
              <w:t>危大工程</w:t>
            </w:r>
          </w:p>
        </w:tc>
        <w:tc>
          <w:tcPr>
            <w:tcW w:w="10462" w:type="dxa"/>
            <w:gridSpan w:val="2"/>
            <w:tcBorders>
              <w:bottom w:val="nil"/>
            </w:tcBorders>
            <w:vAlign w:val="top"/>
          </w:tcPr>
          <w:p>
            <w:pPr>
              <w:spacing w:before="98" w:line="185" w:lineRule="auto"/>
              <w:ind w:left="1991"/>
              <w:rPr>
                <w:rFonts w:ascii="宋体" w:hAnsi="宋体" w:eastAsia="宋体" w:cs="宋体"/>
                <w:sz w:val="38"/>
                <w:szCs w:val="38"/>
              </w:rPr>
            </w:pPr>
            <w:r>
              <w:pict>
                <v:shape id="_x0000_s1046" o:spid="_x0000_s1046" o:spt="202" type="#_x0000_t202" style="position:absolute;left:0pt;margin-left:29.45pt;margin-top:3.55pt;height:47.3pt;width:45.3pt;mso-position-horizontal-relative:page;mso-position-vertical-relative:page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10" w:lineRule="auto"/>
                          <w:ind w:left="20" w:right="20" w:firstLine="5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31"/>
                            <w:szCs w:val="31"/>
                          </w:rPr>
                          <w:t>筑结</w:t>
                        </w:r>
                        <w:r>
                          <w:rPr>
                            <w:rFonts w:ascii="宋体" w:hAnsi="宋体" w:eastAsia="宋体" w:cs="宋体"/>
                            <w:sz w:val="31"/>
                            <w:szCs w:val="31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22"/>
                            <w:sz w:val="43"/>
                            <w:szCs w:val="43"/>
                          </w:rPr>
                          <w:t>建钢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62"/>
                <w:sz w:val="38"/>
                <w:szCs w:val="38"/>
              </w:rPr>
              <w:t>墙安装工程</w:t>
            </w:r>
            <w:r>
              <w:rPr>
                <w:rFonts w:ascii="宋体" w:hAnsi="宋体" w:eastAsia="宋体" w:cs="宋体"/>
                <w:spacing w:val="-89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62"/>
                <w:sz w:val="38"/>
                <w:szCs w:val="38"/>
              </w:rPr>
              <w:t>。</w:t>
            </w:r>
          </w:p>
          <w:p>
            <w:pPr>
              <w:spacing w:line="220" w:lineRule="auto"/>
              <w:ind w:left="194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52"/>
                <w:sz w:val="38"/>
                <w:szCs w:val="38"/>
              </w:rPr>
              <w:t>、网架和索膜结构安装工程。</w:t>
            </w:r>
          </w:p>
          <w:p>
            <w:pPr>
              <w:spacing w:before="21" w:line="189" w:lineRule="auto"/>
              <w:ind w:left="80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40"/>
                <w:position w:val="4"/>
                <w:sz w:val="31"/>
                <w:szCs w:val="31"/>
              </w:rPr>
              <w:t>人</w:t>
            </w:r>
            <w:r>
              <w:rPr>
                <w:rFonts w:ascii="宋体" w:hAnsi="宋体" w:eastAsia="宋体" w:cs="宋体"/>
                <w:spacing w:val="59"/>
                <w:position w:val="4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40"/>
                <w:sz w:val="42"/>
                <w:szCs w:val="42"/>
              </w:rPr>
              <w:t>挖孔桩工程。</w:t>
            </w:r>
          </w:p>
          <w:p>
            <w:pPr>
              <w:spacing w:line="188" w:lineRule="auto"/>
              <w:ind w:left="703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56"/>
                <w:sz w:val="36"/>
                <w:szCs w:val="36"/>
              </w:rPr>
              <w:t>水下作业工程</w:t>
            </w:r>
            <w:r>
              <w:rPr>
                <w:rFonts w:ascii="宋体" w:hAnsi="宋体" w:eastAsia="宋体" w:cs="宋体"/>
                <w:spacing w:val="-91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pacing w:val="56"/>
                <w:sz w:val="36"/>
                <w:szCs w:val="36"/>
              </w:rPr>
              <w:t>。</w:t>
            </w:r>
          </w:p>
          <w:p>
            <w:pPr>
              <w:spacing w:line="518" w:lineRule="exact"/>
              <w:ind w:left="65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44"/>
                <w:position w:val="10"/>
                <w:sz w:val="36"/>
                <w:szCs w:val="36"/>
              </w:rPr>
              <w:t>装配式建筑混凝土预制构件吊装及安装工程</w:t>
            </w:r>
          </w:p>
          <w:p>
            <w:pPr>
              <w:spacing w:before="1" w:line="220" w:lineRule="auto"/>
              <w:ind w:left="80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临</w:t>
            </w:r>
            <w:r>
              <w:rPr>
                <w:rFonts w:ascii="宋体" w:hAnsi="宋体" w:eastAsia="宋体" w:cs="宋体"/>
                <w:spacing w:val="2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时</w:t>
            </w: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活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动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板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房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使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用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。</w:t>
            </w:r>
          </w:p>
          <w:p>
            <w:pPr>
              <w:spacing w:before="55" w:line="189" w:lineRule="auto"/>
              <w:ind w:left="80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9"/>
                <w:sz w:val="43"/>
                <w:szCs w:val="43"/>
              </w:rPr>
              <w:t>电力、燃气、自来水管线迁改。</w:t>
            </w:r>
          </w:p>
          <w:p>
            <w:pPr>
              <w:spacing w:before="4" w:line="191" w:lineRule="auto"/>
              <w:ind w:left="223" w:right="276" w:firstLine="46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2"/>
                <w:sz w:val="43"/>
                <w:szCs w:val="43"/>
              </w:rPr>
              <w:t>含有有限空间作业的分部分项工程(如市政排水</w:t>
            </w: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51"/>
                <w:sz w:val="43"/>
                <w:szCs w:val="43"/>
              </w:rPr>
              <w:t>新老管线拆封碰接工程)</w:t>
            </w:r>
          </w:p>
          <w:p>
            <w:pPr>
              <w:spacing w:before="3" w:line="190" w:lineRule="auto"/>
              <w:ind w:left="229" w:right="249" w:firstLine="45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3"/>
                <w:sz w:val="43"/>
                <w:szCs w:val="43"/>
              </w:rPr>
              <w:t>采用新技术、新工艺、新材料、新设备可能影</w:t>
            </w:r>
            <w:r>
              <w:rPr>
                <w:rFonts w:ascii="宋体" w:hAnsi="宋体" w:eastAsia="宋体" w:cs="宋体"/>
                <w:spacing w:val="22"/>
                <w:sz w:val="43"/>
                <w:szCs w:val="43"/>
              </w:rPr>
              <w:t>响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43"/>
                <w:szCs w:val="43"/>
              </w:rPr>
              <w:t>工程施工安全，尚无国家、行业及地方技术标准的</w:t>
            </w: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8"/>
                <w:szCs w:val="38"/>
              </w:rPr>
              <w:t>分</w:t>
            </w:r>
            <w:r>
              <w:rPr>
                <w:rFonts w:ascii="宋体" w:hAnsi="宋体" w:eastAsia="宋体" w:cs="宋体"/>
                <w:spacing w:val="-84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8"/>
                <w:szCs w:val="38"/>
              </w:rPr>
              <w:t>部</w:t>
            </w:r>
            <w:r>
              <w:rPr>
                <w:rFonts w:ascii="宋体" w:hAnsi="宋体" w:eastAsia="宋体" w:cs="宋体"/>
                <w:spacing w:val="-83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8"/>
                <w:szCs w:val="38"/>
              </w:rPr>
              <w:t>分</w:t>
            </w:r>
            <w:r>
              <w:rPr>
                <w:rFonts w:ascii="宋体" w:hAnsi="宋体" w:eastAsia="宋体" w:cs="宋体"/>
                <w:spacing w:val="-82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8"/>
                <w:szCs w:val="38"/>
              </w:rPr>
              <w:t>项</w:t>
            </w:r>
            <w:r>
              <w:rPr>
                <w:rFonts w:ascii="宋体" w:hAnsi="宋体" w:eastAsia="宋体" w:cs="宋体"/>
                <w:spacing w:val="-83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8"/>
                <w:szCs w:val="38"/>
              </w:rPr>
              <w:t>工</w:t>
            </w:r>
            <w:r>
              <w:rPr>
                <w:rFonts w:ascii="宋体" w:hAnsi="宋体" w:eastAsia="宋体" w:cs="宋体"/>
                <w:spacing w:val="-89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8"/>
                <w:szCs w:val="38"/>
              </w:rPr>
              <w:t>程</w:t>
            </w:r>
            <w:r>
              <w:rPr>
                <w:rFonts w:ascii="宋体" w:hAnsi="宋体" w:eastAsia="宋体" w:cs="宋体"/>
                <w:spacing w:val="-102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8"/>
                <w:szCs w:val="38"/>
              </w:rPr>
              <w:t>。</w:t>
            </w:r>
          </w:p>
          <w:p>
            <w:pPr>
              <w:spacing w:before="1" w:line="199" w:lineRule="auto"/>
              <w:ind w:left="67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8"/>
                <w:sz w:val="38"/>
                <w:szCs w:val="38"/>
              </w:rPr>
              <w:t>盾构法和暗挖法隧道临近或穿越既有铁路、地铁</w:t>
            </w:r>
          </w:p>
        </w:tc>
        <w:tc>
          <w:tcPr>
            <w:tcW w:w="401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58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12" w:line="221" w:lineRule="auto"/>
              <w:ind w:left="58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99" w:line="221" w:lineRule="auto"/>
              <w:ind w:left="27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6"/>
                <w:sz w:val="43"/>
                <w:szCs w:val="43"/>
              </w:rPr>
              <w:t>存在问题：</w:t>
            </w:r>
          </w:p>
        </w:tc>
        <w:tc>
          <w:tcPr>
            <w:tcW w:w="345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32" w:line="221" w:lineRule="auto"/>
              <w:ind w:left="6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不符合</w:t>
            </w:r>
          </w:p>
          <w:p>
            <w:pPr>
              <w:spacing w:before="79" w:line="221" w:lineRule="auto"/>
              <w:ind w:left="23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6"/>
                <w:sz w:val="43"/>
                <w:szCs w:val="43"/>
              </w:rPr>
              <w:t>存在问题：</w:t>
            </w:r>
          </w:p>
        </w:tc>
        <w:tc>
          <w:tcPr>
            <w:tcW w:w="381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4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59" w:line="221" w:lineRule="auto"/>
              <w:ind w:left="64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45" w:line="221" w:lineRule="auto"/>
              <w:ind w:left="25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6"/>
                <w:sz w:val="43"/>
                <w:szCs w:val="43"/>
              </w:rPr>
              <w:t>存在问题：</w:t>
            </w:r>
          </w:p>
        </w:tc>
        <w:tc>
          <w:tcPr>
            <w:tcW w:w="385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6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72" w:line="218" w:lineRule="auto"/>
              <w:ind w:left="66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2" w:line="220" w:lineRule="auto"/>
              <w:ind w:left="21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6"/>
                <w:sz w:val="43"/>
                <w:szCs w:val="43"/>
              </w:rPr>
              <w:t>存在问题：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8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2" w:type="dxa"/>
            <w:tcBorders>
              <w:top w:val="nil"/>
              <w:right w:val="nil"/>
            </w:tcBorders>
            <w:vAlign w:val="top"/>
          </w:tcPr>
          <w:p>
            <w:pPr>
              <w:spacing w:before="144" w:line="183" w:lineRule="auto"/>
              <w:ind w:left="2584" w:right="30" w:hanging="1361"/>
              <w:rPr>
                <w:rFonts w:ascii="宋体" w:hAnsi="宋体" w:eastAsia="宋体" w:cs="宋体"/>
                <w:sz w:val="37"/>
                <w:szCs w:val="37"/>
              </w:rPr>
            </w:pPr>
            <w:r>
              <w:pict>
                <v:shape id="_x0000_s1047" o:spid="_x0000_s1047" o:spt="202" type="#_x0000_t202" style="position:absolute;left:0pt;margin-left:8.9pt;margin-top:0.7pt;height:90.3pt;width:50.8pt;mso-position-horizontal-relative:page;mso-position-vertical-relative:page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7" w:line="204" w:lineRule="auto"/>
                          <w:ind w:left="20" w:right="20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43"/>
                            <w:szCs w:val="43"/>
                          </w:rPr>
                          <w:t>道物压毒</w:t>
                        </w:r>
                        <w:r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43"/>
                            <w:szCs w:val="43"/>
                          </w:rPr>
                          <w:t>隧筑高有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8" o:spid="_x0000_s1048" o:spt="202" type="#_x0000_t202" style="position:absolute;left:0pt;margin-left:79.55pt;margin-top:21.1pt;height:70.4pt;width:50.55pt;mso-position-horizontal-relative:page;mso-position-vertical-relative:page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2" w:line="202" w:lineRule="auto"/>
                          <w:ind w:left="20" w:right="20" w:firstLine="31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sz w:val="43"/>
                            <w:szCs w:val="43"/>
                          </w:rPr>
                          <w:t>物管气</w:t>
                        </w:r>
                        <w:r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43"/>
                            <w:szCs w:val="43"/>
                          </w:rPr>
                          <w:t>文油害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7"/>
                <w:position w:val="-6"/>
                <w:sz w:val="43"/>
                <w:szCs w:val="43"/>
              </w:rPr>
              <w:t>、</w:t>
            </w:r>
            <w:r>
              <w:rPr>
                <w:rFonts w:ascii="宋体" w:hAnsi="宋体" w:eastAsia="宋体" w:cs="宋体"/>
                <w:spacing w:val="-143"/>
                <w:position w:val="-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  <w:sz w:val="23"/>
                <w:szCs w:val="23"/>
              </w:rPr>
              <w:t>局</w:t>
            </w:r>
            <w:r>
              <w:rPr>
                <w:rFonts w:ascii="宋体" w:hAnsi="宋体" w:eastAsia="宋体" w:cs="宋体"/>
                <w:spacing w:val="5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1"/>
                <w:szCs w:val="31"/>
              </w:rPr>
              <w:t>速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1"/>
                <w:szCs w:val="31"/>
              </w:rPr>
              <w:t>公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1"/>
                <w:szCs w:val="31"/>
              </w:rPr>
              <w:t>路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position w:val="-3"/>
                <w:sz w:val="39"/>
                <w:szCs w:val="39"/>
              </w:rPr>
              <w:t>、</w:t>
            </w:r>
            <w:r>
              <w:rPr>
                <w:rFonts w:ascii="宋体" w:hAnsi="宋体" w:eastAsia="宋体" w:cs="宋体"/>
                <w:spacing w:val="-117"/>
                <w:position w:val="-3"/>
                <w:sz w:val="39"/>
                <w:szCs w:val="39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41"/>
                <w:szCs w:val="41"/>
              </w:rPr>
              <w:t>重</w:t>
            </w:r>
            <w:r>
              <w:rPr>
                <w:rFonts w:ascii="宋体" w:hAnsi="宋体" w:eastAsia="宋体" w:cs="宋体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position w:val="-2"/>
                <w:sz w:val="39"/>
                <w:szCs w:val="39"/>
              </w:rPr>
              <w:t>及</w:t>
            </w:r>
            <w:r>
              <w:rPr>
                <w:rFonts w:ascii="宋体" w:hAnsi="宋体" w:eastAsia="宋体" w:cs="宋体"/>
                <w:spacing w:val="17"/>
                <w:position w:val="2"/>
                <w:sz w:val="37"/>
                <w:szCs w:val="37"/>
              </w:rPr>
              <w:t>大</w:t>
            </w:r>
          </w:p>
          <w:p>
            <w:pPr>
              <w:spacing w:line="157" w:lineRule="auto"/>
              <w:ind w:left="30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1.1</w:t>
            </w:r>
          </w:p>
          <w:p>
            <w:pPr>
              <w:spacing w:line="221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切</w:t>
            </w:r>
          </w:p>
        </w:tc>
        <w:tc>
          <w:tcPr>
            <w:tcW w:w="7020" w:type="dxa"/>
            <w:tcBorders>
              <w:top w:val="nil"/>
              <w:left w:val="nil"/>
            </w:tcBorders>
            <w:vAlign w:val="top"/>
          </w:tcPr>
          <w:p>
            <w:pPr>
              <w:spacing w:before="147" w:line="206" w:lineRule="auto"/>
              <w:ind w:left="917" w:hanging="888"/>
              <w:rPr>
                <w:rFonts w:ascii="宋体" w:hAnsi="宋体" w:eastAsia="宋体" w:cs="宋体"/>
                <w:sz w:val="40"/>
                <w:szCs w:val="40"/>
              </w:rPr>
            </w:pPr>
            <w:r>
              <w:pict>
                <v:shape id="_x0000_s1049" o:spid="_x0000_s1049" o:spt="202" type="#_x0000_t202" style="position:absolute;left:0pt;margin-left:-3.35pt;margin-top:23pt;height:83.35pt;width:50.45pt;mso-position-horizontal-relative:page;mso-position-vertical-relative:page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02" w:lineRule="auto"/>
                          <w:ind w:left="20" w:right="20" w:firstLine="43"/>
                          <w:rPr>
                            <w:rFonts w:ascii="宋体" w:hAnsi="宋体" w:eastAsia="宋体" w:cs="宋体"/>
                            <w:sz w:val="43"/>
                            <w:szCs w:val="4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6"/>
                            <w:sz w:val="43"/>
                            <w:szCs w:val="43"/>
                          </w:rPr>
                          <w:t>管量、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43"/>
                            <w:szCs w:val="4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43"/>
                            <w:szCs w:val="43"/>
                          </w:rPr>
                          <w:t>要体层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、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江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河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湖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海</w:t>
            </w:r>
            <w:r>
              <w:rPr>
                <w:rFonts w:ascii="宋体" w:hAnsi="宋体" w:eastAsia="宋体" w:cs="宋体"/>
                <w:spacing w:val="2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、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密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集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建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筑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群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、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要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建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41"/>
                <w:sz w:val="43"/>
                <w:szCs w:val="43"/>
              </w:rPr>
              <w:t>线(中压及以上的燃气管道、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position w:val="6"/>
                <w:sz w:val="31"/>
                <w:szCs w:val="31"/>
              </w:rPr>
              <w:t>雨</w:t>
            </w:r>
            <w:r>
              <w:rPr>
                <w:rFonts w:ascii="宋体" w:hAnsi="宋体" w:eastAsia="宋体" w:cs="宋体"/>
                <w:spacing w:val="-25"/>
                <w:position w:val="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41"/>
                <w:szCs w:val="41"/>
              </w:rPr>
              <w:t>水箱涵、大直径污水管等)、</w:t>
            </w:r>
            <w:r>
              <w:rPr>
                <w:rFonts w:ascii="宋体" w:hAnsi="宋体" w:eastAsia="宋体" w:cs="宋体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1"/>
                <w:szCs w:val="41"/>
              </w:rPr>
              <w:t>高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架</w:t>
            </w:r>
            <w:r>
              <w:rPr>
                <w:rFonts w:ascii="宋体" w:hAnsi="宋体" w:eastAsia="宋体" w:cs="宋体"/>
                <w:spacing w:val="-55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桥</w:t>
            </w:r>
            <w:r>
              <w:rPr>
                <w:rFonts w:ascii="宋体" w:hAnsi="宋体" w:eastAsia="宋体" w:cs="宋体"/>
                <w:spacing w:val="-52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等</w:t>
            </w:r>
            <w:r>
              <w:rPr>
                <w:rFonts w:ascii="宋体" w:hAnsi="宋体" w:eastAsia="宋体" w:cs="宋体"/>
                <w:spacing w:val="-71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。</w:t>
            </w:r>
          </w:p>
        </w:tc>
        <w:tc>
          <w:tcPr>
            <w:tcW w:w="40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6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textDirection w:val="tbRlV"/>
            <w:vAlign w:val="top"/>
          </w:tcPr>
          <w:p>
            <w:pPr>
              <w:spacing w:before="365" w:line="218" w:lineRule="auto"/>
              <w:ind w:left="116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>超过一定规模危大工程</w:t>
            </w:r>
          </w:p>
        </w:tc>
        <w:tc>
          <w:tcPr>
            <w:tcW w:w="10462" w:type="dxa"/>
            <w:gridSpan w:val="2"/>
            <w:vAlign w:val="top"/>
          </w:tcPr>
          <w:p>
            <w:pPr>
              <w:spacing w:before="93" w:line="189" w:lineRule="auto"/>
              <w:ind w:left="1097"/>
              <w:rPr>
                <w:rFonts w:ascii="宋体" w:hAnsi="宋体" w:eastAsia="宋体" w:cs="宋体"/>
                <w:sz w:val="40"/>
                <w:szCs w:val="40"/>
              </w:rPr>
            </w:pPr>
            <w:r>
              <w:pict>
                <v:shape id="_x0000_s1050" o:spid="_x0000_s1050" o:spt="202" type="#_x0000_t202" style="position:absolute;left:0pt;margin-left:9.7pt;margin-top:290.75pt;height:46.2pt;width:67.35pt;mso-position-horizontal-relative:page;mso-position-vertical-relative:page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12" w:lineRule="auto"/>
                          <w:ind w:left="33" w:right="20" w:firstLine="13"/>
                          <w:rPr>
                            <w:rFonts w:ascii="宋体" w:hAnsi="宋体" w:eastAsia="宋体" w:cs="宋体"/>
                            <w:sz w:val="31"/>
                            <w:szCs w:val="3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41"/>
                            <w:szCs w:val="41"/>
                          </w:rPr>
                          <w:t>施分</w:t>
                        </w:r>
                        <w:r>
                          <w:rPr>
                            <w:rFonts w:ascii="宋体" w:hAnsi="宋体" w:eastAsia="宋体" w:cs="宋体"/>
                            <w:sz w:val="41"/>
                            <w:szCs w:val="4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31"/>
                            <w:szCs w:val="31"/>
                          </w:rPr>
                          <w:t>程部</w:t>
                        </w:r>
                      </w:p>
                      <w:p>
                        <w:pPr>
                          <w:spacing w:before="150" w:line="219" w:lineRule="auto"/>
                          <w:ind w:left="20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2"/>
                            <w:w w:val="135"/>
                            <w:sz w:val="25"/>
                            <w:szCs w:val="25"/>
                          </w:rPr>
                          <w:t>工分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47"/>
                <w:sz w:val="40"/>
                <w:szCs w:val="40"/>
              </w:rPr>
              <w:t>工高度50m及以上的建筑幕墙安装工程。</w:t>
            </w:r>
          </w:p>
          <w:p>
            <w:pPr>
              <w:spacing w:before="1" w:line="191" w:lineRule="auto"/>
              <w:ind w:left="256" w:right="1089" w:firstLine="74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5"/>
                <w:sz w:val="40"/>
                <w:szCs w:val="40"/>
              </w:rPr>
              <w:t>度36m及以上的钢结构安装工程，或跨度60m</w:t>
            </w:r>
            <w:r>
              <w:rPr>
                <w:rFonts w:ascii="宋体" w:hAnsi="宋体" w:eastAsia="宋体" w:cs="宋体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43"/>
                <w:szCs w:val="43"/>
              </w:rPr>
              <w:t>及以上的网架和索膜结构安装工程。</w:t>
            </w:r>
          </w:p>
          <w:p>
            <w:pPr>
              <w:spacing w:line="197" w:lineRule="auto"/>
              <w:ind w:left="676" w:right="1401" w:firstLine="12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38"/>
                <w:sz w:val="43"/>
                <w:szCs w:val="43"/>
              </w:rPr>
              <w:t>开挖深度16m及以上的人工挖孔桩工程。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43"/>
                <w:sz w:val="42"/>
                <w:szCs w:val="42"/>
              </w:rPr>
              <w:t>水下作业工程。</w:t>
            </w:r>
          </w:p>
          <w:p>
            <w:pPr>
              <w:spacing w:before="3" w:line="199" w:lineRule="auto"/>
              <w:ind w:left="263" w:firstLine="351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46"/>
                <w:sz w:val="42"/>
                <w:szCs w:val="42"/>
              </w:rPr>
              <w:t>重量1000</w:t>
            </w:r>
            <w:r>
              <w:rPr>
                <w:rFonts w:ascii="宋体" w:hAnsi="宋体" w:eastAsia="宋体" w:cs="宋体"/>
                <w:sz w:val="42"/>
                <w:szCs w:val="42"/>
              </w:rPr>
              <w:t>kN</w:t>
            </w:r>
            <w:r>
              <w:rPr>
                <w:rFonts w:ascii="宋体" w:hAnsi="宋体" w:eastAsia="宋体" w:cs="宋体"/>
                <w:spacing w:val="46"/>
                <w:sz w:val="42"/>
                <w:szCs w:val="42"/>
              </w:rPr>
              <w:t>及以上的大型结构整体顶升、平移、</w:t>
            </w:r>
            <w:r>
              <w:rPr>
                <w:rFonts w:ascii="宋体" w:hAnsi="宋体" w:eastAsia="宋体" w:cs="宋体"/>
                <w:spacing w:val="7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43"/>
                <w:szCs w:val="43"/>
              </w:rPr>
              <w:t>转体等</w:t>
            </w:r>
            <w:r>
              <w:rPr>
                <w:rFonts w:ascii="宋体" w:hAnsi="宋体" w:eastAsia="宋体" w:cs="宋体"/>
                <w:spacing w:val="-5"/>
                <w:sz w:val="40"/>
                <w:szCs w:val="40"/>
              </w:rPr>
              <w:t>施</w:t>
            </w:r>
            <w:r>
              <w:rPr>
                <w:rFonts w:ascii="宋体" w:hAnsi="宋体" w:eastAsia="宋体" w:cs="宋体"/>
                <w:spacing w:val="-78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40"/>
                <w:szCs w:val="40"/>
              </w:rPr>
              <w:t>工</w:t>
            </w:r>
            <w:r>
              <w:rPr>
                <w:rFonts w:ascii="宋体" w:hAnsi="宋体" w:eastAsia="宋体" w:cs="宋体"/>
                <w:spacing w:val="-78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40"/>
                <w:szCs w:val="40"/>
              </w:rPr>
              <w:t>工</w:t>
            </w:r>
            <w:r>
              <w:rPr>
                <w:rFonts w:ascii="宋体" w:hAnsi="宋体" w:eastAsia="宋体" w:cs="宋体"/>
                <w:spacing w:val="-72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40"/>
                <w:szCs w:val="40"/>
              </w:rPr>
              <w:t>艺</w:t>
            </w:r>
            <w:r>
              <w:rPr>
                <w:rFonts w:ascii="宋体" w:hAnsi="宋体" w:eastAsia="宋体" w:cs="宋体"/>
                <w:spacing w:val="-98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40"/>
                <w:szCs w:val="40"/>
              </w:rPr>
              <w:t>。</w:t>
            </w:r>
          </w:p>
          <w:p>
            <w:pPr>
              <w:spacing w:before="1" w:line="189" w:lineRule="auto"/>
              <w:ind w:left="30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45"/>
                <w:position w:val="-1"/>
                <w:sz w:val="41"/>
                <w:szCs w:val="41"/>
              </w:rPr>
              <w:t>□盾构</w:t>
            </w:r>
            <w:r>
              <w:rPr>
                <w:rFonts w:ascii="宋体" w:hAnsi="宋体" w:eastAsia="宋体" w:cs="宋体"/>
                <w:spacing w:val="45"/>
                <w:sz w:val="39"/>
                <w:szCs w:val="39"/>
              </w:rPr>
              <w:t>法和暗挖法隧道临近或穿越既有铁路、地铁</w:t>
            </w:r>
          </w:p>
          <w:p>
            <w:pPr>
              <w:spacing w:before="1" w:line="196" w:lineRule="auto"/>
              <w:ind w:left="169" w:right="59" w:firstLine="5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48"/>
                <w:sz w:val="41"/>
                <w:szCs w:val="41"/>
              </w:rPr>
              <w:t>隧道、高速公路、江河湖海、密集建筑群、重要建</w:t>
            </w:r>
            <w:r>
              <w:rPr>
                <w:rFonts w:ascii="宋体" w:hAnsi="宋体" w:eastAsia="宋体" w:cs="宋体"/>
                <w:spacing w:val="17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43"/>
                <w:szCs w:val="43"/>
              </w:rPr>
              <w:t>筑物、文物、重要管线(中压及以上的燃气管道、</w:t>
            </w:r>
            <w:r>
              <w:rPr>
                <w:rFonts w:ascii="宋体" w:hAnsi="宋体" w:eastAsia="宋体" w:cs="宋体"/>
                <w:spacing w:val="1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42"/>
                <w:sz w:val="43"/>
                <w:szCs w:val="43"/>
              </w:rPr>
              <w:t>高压输油管及大体量雨水箱涵、大直径污水管等)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50"/>
                <w:sz w:val="42"/>
                <w:szCs w:val="42"/>
              </w:rPr>
              <w:t>有毒有害气体地层、高架桥等。</w:t>
            </w:r>
          </w:p>
          <w:p>
            <w:pPr>
              <w:spacing w:before="6" w:line="198" w:lineRule="auto"/>
              <w:ind w:left="1610" w:right="196" w:hanging="10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7"/>
                <w:sz w:val="42"/>
                <w:szCs w:val="42"/>
              </w:rPr>
              <w:t>采用新技术、新工艺、新材料、新设备可能影响</w:t>
            </w:r>
            <w:r>
              <w:rPr>
                <w:rFonts w:ascii="宋体" w:hAnsi="宋体" w:eastAsia="宋体" w:cs="宋体"/>
                <w:spacing w:val="7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position w:val="9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48"/>
                <w:position w:val="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42"/>
                <w:szCs w:val="42"/>
              </w:rPr>
              <w:t>安全，尚无国家、行业及地方技术标准的</w:t>
            </w:r>
            <w:r>
              <w:rPr>
                <w:rFonts w:ascii="宋体" w:hAnsi="宋体" w:eastAsia="宋体" w:cs="宋体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4"/>
                <w:sz w:val="31"/>
                <w:szCs w:val="31"/>
              </w:rPr>
              <w:t>项</w:t>
            </w:r>
            <w:r>
              <w:rPr>
                <w:rFonts w:ascii="宋体" w:hAnsi="宋体" w:eastAsia="宋体" w:cs="宋体"/>
                <w:spacing w:val="-65"/>
                <w:position w:val="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7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101"/>
                <w:position w:val="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-4"/>
                <w:sz w:val="31"/>
                <w:szCs w:val="31"/>
              </w:rPr>
              <w:t>程</w:t>
            </w:r>
            <w:r>
              <w:rPr>
                <w:rFonts w:ascii="宋体" w:hAnsi="宋体" w:eastAsia="宋体" w:cs="宋体"/>
                <w:spacing w:val="59"/>
                <w:position w:val="-4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-4"/>
                <w:sz w:val="31"/>
                <w:szCs w:val="31"/>
              </w:rPr>
              <w:t>。</w:t>
            </w:r>
          </w:p>
        </w:tc>
        <w:tc>
          <w:tcPr>
            <w:tcW w:w="40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58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52" w:line="218" w:lineRule="auto"/>
              <w:ind w:left="58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2" w:line="220" w:lineRule="auto"/>
              <w:ind w:left="23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6"/>
                <w:sz w:val="43"/>
                <w:szCs w:val="43"/>
              </w:rPr>
              <w:t>存在问题；</w:t>
            </w:r>
          </w:p>
        </w:tc>
        <w:tc>
          <w:tcPr>
            <w:tcW w:w="34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52" w:line="221" w:lineRule="auto"/>
              <w:ind w:left="62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不符合</w:t>
            </w:r>
          </w:p>
          <w:p>
            <w:pPr>
              <w:spacing w:before="12" w:line="221" w:lineRule="auto"/>
              <w:ind w:left="20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6"/>
                <w:sz w:val="43"/>
                <w:szCs w:val="43"/>
              </w:rPr>
              <w:t>存在问题：</w:t>
            </w:r>
          </w:p>
        </w:tc>
        <w:tc>
          <w:tcPr>
            <w:tcW w:w="381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40" w:line="221" w:lineRule="auto"/>
              <w:ind w:left="64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59" w:line="221" w:lineRule="auto"/>
              <w:ind w:left="64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52" w:line="221" w:lineRule="auto"/>
              <w:ind w:left="20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6"/>
                <w:sz w:val="43"/>
                <w:szCs w:val="43"/>
              </w:rPr>
              <w:t>存在问题：</w:t>
            </w:r>
          </w:p>
        </w:tc>
        <w:tc>
          <w:tcPr>
            <w:tcW w:w="38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39" w:line="221" w:lineRule="auto"/>
              <w:ind w:left="66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符合</w:t>
            </w:r>
          </w:p>
          <w:p>
            <w:pPr>
              <w:spacing w:before="52" w:line="221" w:lineRule="auto"/>
              <w:ind w:left="667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不符合</w:t>
            </w:r>
          </w:p>
          <w:p>
            <w:pPr>
              <w:spacing w:before="5" w:line="221" w:lineRule="auto"/>
              <w:ind w:left="21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6"/>
                <w:sz w:val="43"/>
                <w:szCs w:val="43"/>
              </w:rPr>
              <w:t>存在问题；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111" w:lineRule="exact"/>
      </w:pPr>
    </w:p>
    <w:p>
      <w:pPr>
        <w:sectPr>
          <w:footerReference r:id="rId15" w:type="default"/>
          <w:pgSz w:w="31680" w:h="22124"/>
          <w:pgMar w:top="1880" w:right="1591" w:bottom="2423" w:left="1798" w:header="0" w:footer="1933" w:gutter="0"/>
          <w:cols w:equalWidth="0" w:num="1">
            <w:col w:w="28290"/>
          </w:cols>
        </w:sectPr>
      </w:pPr>
    </w:p>
    <w:p>
      <w:pPr>
        <w:spacing w:before="112" w:line="204" w:lineRule="auto"/>
        <w:ind w:left="23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0"/>
          <w:sz w:val="43"/>
          <w:szCs w:val="43"/>
        </w:rPr>
        <w:t>项目经理签名：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7" w:line="214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总监理工程师签名：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1" w:line="191" w:lineRule="auto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6"/>
          <w:sz w:val="43"/>
          <w:szCs w:val="43"/>
        </w:rPr>
        <w:t>检查日期：</w:t>
      </w:r>
    </w:p>
    <w:p>
      <w:pPr>
        <w:sectPr>
          <w:type w:val="continuous"/>
          <w:pgSz w:w="31680" w:h="22124"/>
          <w:pgMar w:top="1880" w:right="1591" w:bottom="2423" w:left="1798" w:header="0" w:footer="1933" w:gutter="0"/>
          <w:cols w:equalWidth="0" w:num="3">
            <w:col w:w="8493" w:space="100"/>
            <w:col w:w="10071" w:space="100"/>
            <w:col w:w="9527"/>
          </w:cols>
        </w:sectPr>
      </w:pPr>
    </w:p>
    <w:p/>
    <w:p/>
    <w:p/>
    <w:p>
      <w:pPr>
        <w:spacing w:line="85" w:lineRule="exact"/>
      </w:pPr>
    </w:p>
    <w:p>
      <w:pPr>
        <w:sectPr>
          <w:footerReference r:id="rId16" w:type="default"/>
          <w:pgSz w:w="31680" w:h="22098"/>
          <w:pgMar w:top="1878" w:right="2610" w:bottom="400" w:left="2538" w:header="0" w:footer="0" w:gutter="0"/>
          <w:cols w:equalWidth="0" w:num="1">
            <w:col w:w="26531"/>
          </w:cols>
        </w:sectPr>
      </w:pPr>
    </w:p>
    <w:p>
      <w:pPr>
        <w:spacing w:before="139" w:line="227" w:lineRule="auto"/>
        <w:ind w:left="207"/>
        <w:rPr>
          <w:rFonts w:ascii="黑体" w:hAnsi="黑体" w:eastAsia="黑体" w:cs="黑体"/>
          <w:sz w:val="68"/>
          <w:szCs w:val="68"/>
        </w:rPr>
      </w:pPr>
      <w:r>
        <w:rPr>
          <w:rFonts w:ascii="黑体" w:hAnsi="黑体" w:eastAsia="黑体" w:cs="黑体"/>
          <w:b/>
          <w:bCs/>
          <w:spacing w:val="-12"/>
          <w:sz w:val="68"/>
          <w:szCs w:val="68"/>
        </w:rPr>
        <w:t>附件2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53" w:line="950" w:lineRule="exact"/>
        <w:ind w:left="198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-22"/>
          <w:position w:val="35"/>
          <w:sz w:val="47"/>
          <w:szCs w:val="47"/>
        </w:rPr>
        <w:t>项目名称：</w:t>
      </w:r>
    </w:p>
    <w:p>
      <w:pPr>
        <w:spacing w:line="216" w:lineRule="auto"/>
        <w:ind w:left="198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-22"/>
          <w:sz w:val="47"/>
          <w:szCs w:val="47"/>
        </w:rPr>
        <w:t>施工单位：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7" w:line="225" w:lineRule="auto"/>
        <w:ind w:right="164"/>
        <w:jc w:val="right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24"/>
          <w:sz w:val="58"/>
          <w:szCs w:val="58"/>
        </w:rPr>
        <w:t>主管部门检查用表</w:t>
      </w:r>
    </w:p>
    <w:p>
      <w:pPr>
        <w:spacing w:before="452" w:line="222" w:lineRule="auto"/>
        <w:rPr>
          <w:rFonts w:ascii="宋体" w:hAnsi="宋体" w:eastAsia="宋体" w:cs="宋体"/>
          <w:sz w:val="81"/>
          <w:szCs w:val="81"/>
        </w:rPr>
      </w:pPr>
      <w:r>
        <w:rPr>
          <w:rFonts w:ascii="宋体" w:hAnsi="宋体" w:eastAsia="宋体" w:cs="宋体"/>
          <w:b/>
          <w:bCs/>
          <w:spacing w:val="2"/>
          <w:sz w:val="81"/>
          <w:szCs w:val="81"/>
        </w:rPr>
        <w:t>危大工程安全隐患排查整治专项行动督查表</w:t>
      </w:r>
    </w:p>
    <w:p>
      <w:pPr>
        <w:spacing w:before="111" w:line="904" w:lineRule="exact"/>
        <w:ind w:left="4948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-28"/>
          <w:position w:val="31"/>
          <w:sz w:val="47"/>
          <w:szCs w:val="47"/>
        </w:rPr>
        <w:t>督查单位：</w:t>
      </w:r>
    </w:p>
    <w:p>
      <w:pPr>
        <w:spacing w:before="1" w:line="190" w:lineRule="auto"/>
        <w:ind w:left="4948"/>
        <w:rPr>
          <w:rFonts w:ascii="仿宋" w:hAnsi="仿宋" w:eastAsia="仿宋" w:cs="仿宋"/>
          <w:sz w:val="47"/>
          <w:szCs w:val="47"/>
        </w:rPr>
      </w:pPr>
      <w:r>
        <w:rPr>
          <w:rFonts w:ascii="仿宋" w:hAnsi="仿宋" w:eastAsia="仿宋" w:cs="仿宋"/>
          <w:spacing w:val="-28"/>
          <w:sz w:val="47"/>
          <w:szCs w:val="47"/>
        </w:rPr>
        <w:t>监理单位：</w:t>
      </w:r>
    </w:p>
    <w:p>
      <w:pPr>
        <w:sectPr>
          <w:type w:val="continuous"/>
          <w:pgSz w:w="31680" w:h="22098"/>
          <w:pgMar w:top="1878" w:right="2610" w:bottom="400" w:left="2538" w:header="0" w:footer="0" w:gutter="0"/>
          <w:cols w:equalWidth="0" w:num="2">
            <w:col w:w="5571" w:space="100"/>
            <w:col w:w="20861"/>
          </w:cols>
        </w:sectPr>
      </w:pPr>
    </w:p>
    <w:p/>
    <w:p>
      <w:pPr>
        <w:spacing w:line="37" w:lineRule="exact"/>
      </w:pPr>
    </w:p>
    <w:tbl>
      <w:tblPr>
        <w:tblStyle w:val="4"/>
        <w:tblW w:w="26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9919"/>
        <w:gridCol w:w="1878"/>
        <w:gridCol w:w="2021"/>
        <w:gridCol w:w="10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8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43" w:line="220" w:lineRule="auto"/>
              <w:ind w:left="458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44"/>
                <w:szCs w:val="44"/>
              </w:rPr>
              <w:t>排查整治内容</w:t>
            </w:r>
          </w:p>
        </w:tc>
        <w:tc>
          <w:tcPr>
            <w:tcW w:w="3899" w:type="dxa"/>
            <w:gridSpan w:val="2"/>
            <w:vAlign w:val="top"/>
          </w:tcPr>
          <w:p>
            <w:pPr>
              <w:spacing w:before="270" w:line="220" w:lineRule="auto"/>
              <w:ind w:left="106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z w:val="44"/>
                <w:szCs w:val="44"/>
              </w:rPr>
              <w:t>检查结果</w:t>
            </w:r>
          </w:p>
        </w:tc>
        <w:tc>
          <w:tcPr>
            <w:tcW w:w="1080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43" w:line="220" w:lineRule="auto"/>
              <w:ind w:left="385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存在的主要问题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18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spacing w:before="267" w:line="220" w:lineRule="auto"/>
              <w:ind w:left="497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color w:val="774300"/>
                <w:sz w:val="44"/>
                <w:szCs w:val="44"/>
              </w:rPr>
              <w:t>符合</w:t>
            </w:r>
          </w:p>
        </w:tc>
        <w:tc>
          <w:tcPr>
            <w:tcW w:w="2021" w:type="dxa"/>
            <w:vAlign w:val="top"/>
          </w:tcPr>
          <w:p>
            <w:pPr>
              <w:spacing w:before="221" w:line="220" w:lineRule="auto"/>
              <w:ind w:left="34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44"/>
                <w:szCs w:val="44"/>
              </w:rPr>
              <w:t>不符合</w:t>
            </w:r>
          </w:p>
        </w:tc>
        <w:tc>
          <w:tcPr>
            <w:tcW w:w="10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190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43" w:line="272" w:lineRule="auto"/>
              <w:ind w:left="284" w:right="224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1.企业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44"/>
                <w:szCs w:val="44"/>
              </w:rPr>
              <w:t>和人员</w:t>
            </w:r>
          </w:p>
          <w:p>
            <w:pPr>
              <w:spacing w:line="222" w:lineRule="auto"/>
              <w:ind w:left="505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4"/>
                <w:sz w:val="44"/>
                <w:szCs w:val="44"/>
              </w:rPr>
              <w:t>履职</w:t>
            </w:r>
          </w:p>
          <w:p>
            <w:pPr>
              <w:spacing w:before="140" w:line="665" w:lineRule="exact"/>
              <w:ind w:left="28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44"/>
                <w:szCs w:val="44"/>
              </w:rPr>
              <w:t>管理情</w:t>
            </w:r>
          </w:p>
          <w:p>
            <w:pPr>
              <w:spacing w:before="2" w:line="220" w:lineRule="auto"/>
              <w:ind w:left="72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z w:val="44"/>
                <w:szCs w:val="44"/>
              </w:rPr>
              <w:t>况</w:t>
            </w:r>
          </w:p>
        </w:tc>
        <w:tc>
          <w:tcPr>
            <w:tcW w:w="9919" w:type="dxa"/>
            <w:vAlign w:val="top"/>
          </w:tcPr>
          <w:p>
            <w:pPr>
              <w:spacing w:before="184" w:line="266" w:lineRule="auto"/>
              <w:ind w:left="209" w:right="214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1.1对于按照规定需要进行第三方监测的危大工</w:t>
            </w: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>程，建设单位应当委托具有相应勘察资质的单位</w:t>
            </w:r>
          </w:p>
          <w:p>
            <w:pPr>
              <w:spacing w:before="2" w:line="220" w:lineRule="auto"/>
              <w:ind w:left="20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6"/>
                <w:sz w:val="44"/>
                <w:szCs w:val="44"/>
              </w:rPr>
              <w:t>进行监测。</w:t>
            </w: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1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9" w:type="dxa"/>
            <w:vAlign w:val="top"/>
          </w:tcPr>
          <w:p>
            <w:pPr>
              <w:spacing w:before="162" w:line="286" w:lineRule="auto"/>
              <w:ind w:left="209" w:right="114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1.2施工单位应当对危大工程进行施工监测；项目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经理应当对危大工程进行安全巡视；项目专职安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全生产管理人员应当对危大工程专项施工方案</w:t>
            </w: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>实</w:t>
            </w:r>
          </w:p>
          <w:p>
            <w:pPr>
              <w:spacing w:before="2" w:line="197" w:lineRule="auto"/>
              <w:ind w:left="20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4"/>
                <w:sz w:val="44"/>
                <w:szCs w:val="44"/>
              </w:rPr>
              <w:t>施情况进行现场监督。</w:t>
            </w: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</w:trPr>
        <w:tc>
          <w:tcPr>
            <w:tcW w:w="19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9" w:type="dxa"/>
            <w:vAlign w:val="top"/>
          </w:tcPr>
          <w:p>
            <w:pPr>
              <w:spacing w:before="259" w:line="284" w:lineRule="auto"/>
              <w:ind w:left="203" w:right="194" w:firstLine="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1.3监理单位应当将危大工程列入监理规划和监</w:t>
            </w:r>
            <w:r>
              <w:rPr>
                <w:rFonts w:ascii="宋体" w:hAnsi="宋体" w:eastAsia="宋体" w:cs="宋体"/>
                <w:spacing w:val="1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理实施细则；总监理工程师应当审核专项方案，</w:t>
            </w:r>
            <w:r>
              <w:rPr>
                <w:rFonts w:ascii="宋体" w:hAnsi="宋体" w:eastAsia="宋体" w:cs="宋体"/>
                <w:spacing w:val="17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>对专项方案实施情况进行专项巡视检查；项目监</w:t>
            </w: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理人员应当对涉及危大工程的关键部位、关键工</w:t>
            </w:r>
          </w:p>
          <w:p>
            <w:pPr>
              <w:spacing w:line="206" w:lineRule="auto"/>
              <w:ind w:left="20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9"/>
                <w:sz w:val="44"/>
                <w:szCs w:val="44"/>
              </w:rPr>
              <w:t>序进行旁站记录。</w:t>
            </w: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9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9" w:type="dxa"/>
            <w:vAlign w:val="top"/>
          </w:tcPr>
          <w:p>
            <w:pPr>
              <w:spacing w:before="296" w:line="265" w:lineRule="auto"/>
              <w:ind w:left="209" w:right="179" w:firstLine="12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1.4工程参建各方应当按规定参加危大工程验收</w:t>
            </w:r>
            <w:r>
              <w:rPr>
                <w:rFonts w:ascii="宋体" w:hAnsi="宋体" w:eastAsia="宋体" w:cs="宋体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等，按照房屋市政工程生产安全重大事故隐患判</w:t>
            </w:r>
          </w:p>
          <w:p>
            <w:pPr>
              <w:spacing w:line="198" w:lineRule="auto"/>
              <w:ind w:left="209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定标准对施工现场重大事故隐患进行排查治理。</w:t>
            </w: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89" w:line="408" w:lineRule="exact"/>
        <w:ind w:left="12563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spacing w:val="-31"/>
          <w:position w:val="-8"/>
          <w:sz w:val="58"/>
          <w:szCs w:val="58"/>
        </w:rPr>
        <w:t>—</w:t>
      </w:r>
      <w:r>
        <w:rPr>
          <w:rFonts w:ascii="宋体" w:hAnsi="宋体" w:eastAsia="宋体" w:cs="宋体"/>
          <w:spacing w:val="-227"/>
          <w:position w:val="-8"/>
          <w:sz w:val="58"/>
          <w:szCs w:val="58"/>
        </w:rPr>
        <w:t xml:space="preserve"> </w:t>
      </w:r>
      <w:r>
        <w:rPr>
          <w:rFonts w:ascii="宋体" w:hAnsi="宋体" w:eastAsia="宋体" w:cs="宋体"/>
          <w:spacing w:val="-31"/>
          <w:position w:val="-8"/>
          <w:sz w:val="58"/>
          <w:szCs w:val="58"/>
        </w:rPr>
        <w:t>13—</w:t>
      </w:r>
    </w:p>
    <w:p>
      <w:pPr>
        <w:sectPr>
          <w:type w:val="continuous"/>
          <w:pgSz w:w="31680" w:h="22098"/>
          <w:pgMar w:top="1878" w:right="2610" w:bottom="400" w:left="2538" w:header="0" w:footer="0" w:gutter="0"/>
          <w:cols w:equalWidth="0" w:num="1">
            <w:col w:w="26531"/>
          </w:cols>
        </w:sectPr>
      </w:pPr>
    </w:p>
    <w:p/>
    <w:p/>
    <w:p/>
    <w:p/>
    <w:p/>
    <w:p>
      <w:pPr>
        <w:spacing w:line="34" w:lineRule="exact"/>
      </w:pPr>
    </w:p>
    <w:tbl>
      <w:tblPr>
        <w:tblStyle w:val="4"/>
        <w:tblW w:w="262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9884"/>
        <w:gridCol w:w="1854"/>
        <w:gridCol w:w="2003"/>
        <w:gridCol w:w="106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17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140" w:line="223" w:lineRule="auto"/>
              <w:ind w:left="457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43"/>
                <w:szCs w:val="43"/>
              </w:rPr>
              <w:t>排查整治内容</w:t>
            </w:r>
          </w:p>
        </w:tc>
        <w:tc>
          <w:tcPr>
            <w:tcW w:w="3857" w:type="dxa"/>
            <w:gridSpan w:val="2"/>
            <w:vAlign w:val="top"/>
          </w:tcPr>
          <w:p>
            <w:pPr>
              <w:spacing w:before="272" w:line="223" w:lineRule="auto"/>
              <w:ind w:left="105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43"/>
                <w:szCs w:val="43"/>
              </w:rPr>
              <w:t>检查结果</w:t>
            </w:r>
          </w:p>
        </w:tc>
        <w:tc>
          <w:tcPr>
            <w:tcW w:w="1061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40" w:line="223" w:lineRule="auto"/>
              <w:ind w:left="377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1"/>
                <w:sz w:val="43"/>
                <w:szCs w:val="43"/>
              </w:rPr>
              <w:t>存在的主要问题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17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vAlign w:val="top"/>
          </w:tcPr>
          <w:p>
            <w:pPr>
              <w:spacing w:before="212" w:line="223" w:lineRule="auto"/>
              <w:ind w:left="48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7"/>
                <w:sz w:val="43"/>
                <w:szCs w:val="43"/>
              </w:rPr>
              <w:t>符合</w:t>
            </w:r>
          </w:p>
        </w:tc>
        <w:tc>
          <w:tcPr>
            <w:tcW w:w="2003" w:type="dxa"/>
            <w:vAlign w:val="top"/>
          </w:tcPr>
          <w:p>
            <w:pPr>
              <w:spacing w:before="205" w:line="223" w:lineRule="auto"/>
              <w:ind w:left="34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43"/>
                <w:szCs w:val="43"/>
              </w:rPr>
              <w:t>不符合</w:t>
            </w:r>
          </w:p>
        </w:tc>
        <w:tc>
          <w:tcPr>
            <w:tcW w:w="10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188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39" w:line="223" w:lineRule="auto"/>
              <w:ind w:left="16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>2.专项</w:t>
            </w:r>
          </w:p>
          <w:p>
            <w:pPr>
              <w:spacing w:before="112" w:line="224" w:lineRule="auto"/>
              <w:ind w:left="16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施工方</w:t>
            </w:r>
          </w:p>
          <w:p>
            <w:pPr>
              <w:spacing w:before="175" w:line="223" w:lineRule="auto"/>
              <w:ind w:left="16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0"/>
                <w:sz w:val="43"/>
                <w:szCs w:val="43"/>
              </w:rPr>
              <w:t>案编审</w:t>
            </w:r>
          </w:p>
          <w:p>
            <w:pPr>
              <w:spacing w:before="147" w:line="223" w:lineRule="auto"/>
              <w:ind w:left="41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7"/>
                <w:sz w:val="43"/>
                <w:szCs w:val="43"/>
              </w:rPr>
              <w:t>情况</w:t>
            </w:r>
          </w:p>
        </w:tc>
        <w:tc>
          <w:tcPr>
            <w:tcW w:w="988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140" w:line="663" w:lineRule="exact"/>
              <w:ind w:left="2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8"/>
                <w:position w:val="16"/>
                <w:sz w:val="43"/>
                <w:szCs w:val="43"/>
              </w:rPr>
              <w:t>2.1方案应当具有针对性和可操作性，方案内容应</w:t>
            </w:r>
          </w:p>
          <w:p>
            <w:pPr>
              <w:spacing w:before="1" w:line="222" w:lineRule="auto"/>
              <w:ind w:left="2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3"/>
                <w:sz w:val="43"/>
                <w:szCs w:val="43"/>
              </w:rPr>
              <w:t>当齐全有效。</w:t>
            </w:r>
          </w:p>
        </w:tc>
        <w:tc>
          <w:tcPr>
            <w:tcW w:w="1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1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140" w:line="276" w:lineRule="auto"/>
              <w:ind w:left="208" w:right="8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sz w:val="43"/>
                <w:szCs w:val="43"/>
              </w:rPr>
              <w:t>2.2方案编制、审核、专家论证的程序应当符</w:t>
            </w: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合规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定；专家论证提出“修改后通过”意见的方案，需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要按专家意见修改后重新审批；专家论证提出“不</w:t>
            </w:r>
          </w:p>
          <w:p>
            <w:pPr>
              <w:spacing w:before="1" w:line="222" w:lineRule="auto"/>
              <w:ind w:left="25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通过”意见的方案，应当修改后重新审批和论证</w:t>
            </w:r>
          </w:p>
        </w:tc>
        <w:tc>
          <w:tcPr>
            <w:tcW w:w="1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3" w:hRule="atLeast"/>
        </w:trPr>
        <w:tc>
          <w:tcPr>
            <w:tcW w:w="1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139" w:line="675" w:lineRule="exact"/>
              <w:ind w:left="2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0"/>
                <w:position w:val="17"/>
                <w:sz w:val="43"/>
                <w:szCs w:val="43"/>
              </w:rPr>
              <w:t>2.3建设单位、施工单位、监理单位等相关单位和</w:t>
            </w:r>
          </w:p>
          <w:p>
            <w:pPr>
              <w:spacing w:line="222" w:lineRule="auto"/>
              <w:ind w:left="2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4"/>
                <w:sz w:val="43"/>
                <w:szCs w:val="43"/>
              </w:rPr>
              <w:t>人员签字盖章应当齐全有效。</w:t>
            </w:r>
          </w:p>
          <w:p>
            <w:pPr>
              <w:spacing w:before="136" w:line="280" w:lineRule="auto"/>
              <w:ind w:left="208" w:right="190" w:firstLine="1101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2"/>
                <w:sz w:val="43"/>
                <w:szCs w:val="43"/>
              </w:rPr>
              <w:t>(专项施工方案应当由施工单位技术负责人</w:t>
            </w:r>
            <w:r>
              <w:rPr>
                <w:rFonts w:ascii="宋体" w:hAnsi="宋体" w:eastAsia="宋体" w:cs="宋体"/>
                <w:spacing w:val="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审核签字确认、加盖单位公章，并由总监理工程</w:t>
            </w:r>
          </w:p>
          <w:p>
            <w:pPr>
              <w:spacing w:line="222" w:lineRule="auto"/>
              <w:ind w:left="2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师审查签字确认、加盖执业印章后方可实施。</w:t>
            </w:r>
          </w:p>
          <w:p>
            <w:pPr>
              <w:spacing w:before="189" w:line="285" w:lineRule="auto"/>
              <w:ind w:left="208" w:right="169" w:firstLine="978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危大工程实行分包并由分包单位编制专项施</w:t>
            </w: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工方案的，专项施工方案应当由分包单位技术负</w:t>
            </w:r>
            <w:r>
              <w:rPr>
                <w:rFonts w:ascii="宋体" w:hAnsi="宋体" w:eastAsia="宋体" w:cs="宋体"/>
                <w:spacing w:val="12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43"/>
                <w:szCs w:val="43"/>
              </w:rPr>
              <w:t>责人及总承包单位技术负责人共同审核签字确认</w:t>
            </w: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>并加盖各自单位的公章，再由总监理工程师审查</w:t>
            </w:r>
          </w:p>
          <w:p>
            <w:pPr>
              <w:spacing w:line="222" w:lineRule="auto"/>
              <w:ind w:left="2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7"/>
                <w:sz w:val="43"/>
                <w:szCs w:val="43"/>
              </w:rPr>
              <w:t>签字确认、加盖执业印章后方可实施。)</w:t>
            </w:r>
          </w:p>
        </w:tc>
        <w:tc>
          <w:tcPr>
            <w:tcW w:w="18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31680" w:h="22561"/>
          <w:pgMar w:top="1917" w:right="2804" w:bottom="2258" w:left="2630" w:header="0" w:footer="1754" w:gutter="0"/>
          <w:cols w:space="720" w:num="1"/>
        </w:sectPr>
      </w:pPr>
    </w:p>
    <w:p/>
    <w:p/>
    <w:p/>
    <w:p/>
    <w:p>
      <w:pPr>
        <w:spacing w:line="72" w:lineRule="auto"/>
        <w:rPr>
          <w:rFonts w:ascii="Arial"/>
          <w:sz w:val="2"/>
        </w:rPr>
      </w:pPr>
    </w:p>
    <w:tbl>
      <w:tblPr>
        <w:tblStyle w:val="4"/>
        <w:tblW w:w="265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9980"/>
        <w:gridCol w:w="1877"/>
        <w:gridCol w:w="2014"/>
        <w:gridCol w:w="107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190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143" w:line="221" w:lineRule="auto"/>
              <w:ind w:left="461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44"/>
                <w:szCs w:val="44"/>
              </w:rPr>
              <w:t>排查整治内容</w:t>
            </w:r>
          </w:p>
        </w:tc>
        <w:tc>
          <w:tcPr>
            <w:tcW w:w="3891" w:type="dxa"/>
            <w:gridSpan w:val="2"/>
            <w:vAlign w:val="top"/>
          </w:tcPr>
          <w:p>
            <w:pPr>
              <w:spacing w:before="285" w:line="221" w:lineRule="auto"/>
              <w:ind w:left="105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4"/>
                <w:szCs w:val="44"/>
              </w:rPr>
              <w:t>检查结果</w:t>
            </w:r>
          </w:p>
        </w:tc>
        <w:tc>
          <w:tcPr>
            <w:tcW w:w="10742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143" w:line="221" w:lineRule="auto"/>
              <w:ind w:left="3811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>存在的主要问题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190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spacing w:before="229" w:line="221" w:lineRule="auto"/>
              <w:ind w:left="494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4"/>
                <w:szCs w:val="44"/>
              </w:rPr>
              <w:t>符合</w:t>
            </w:r>
          </w:p>
        </w:tc>
        <w:tc>
          <w:tcPr>
            <w:tcW w:w="2014" w:type="dxa"/>
            <w:vAlign w:val="top"/>
          </w:tcPr>
          <w:p>
            <w:pPr>
              <w:spacing w:before="229" w:line="221" w:lineRule="auto"/>
              <w:ind w:left="34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44"/>
                <w:szCs w:val="44"/>
              </w:rPr>
              <w:t>不符合</w:t>
            </w:r>
          </w:p>
        </w:tc>
        <w:tc>
          <w:tcPr>
            <w:tcW w:w="107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192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43" w:line="222" w:lineRule="auto"/>
              <w:ind w:left="16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3.专项</w:t>
            </w:r>
          </w:p>
          <w:p>
            <w:pPr>
              <w:spacing w:before="152" w:line="223" w:lineRule="auto"/>
              <w:ind w:left="16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施工方</w:t>
            </w:r>
          </w:p>
          <w:p>
            <w:pPr>
              <w:spacing w:before="140" w:line="222" w:lineRule="auto"/>
              <w:ind w:left="168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>案实施</w:t>
            </w:r>
          </w:p>
          <w:p>
            <w:pPr>
              <w:spacing w:before="151" w:line="222" w:lineRule="auto"/>
              <w:ind w:left="423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14"/>
                <w:sz w:val="44"/>
                <w:szCs w:val="44"/>
              </w:rPr>
              <w:t>情况</w:t>
            </w:r>
          </w:p>
        </w:tc>
        <w:tc>
          <w:tcPr>
            <w:tcW w:w="9980" w:type="dxa"/>
            <w:vAlign w:val="top"/>
          </w:tcPr>
          <w:p>
            <w:pPr>
              <w:spacing w:before="242" w:line="279" w:lineRule="auto"/>
              <w:ind w:left="236" w:right="129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6"/>
                <w:sz w:val="44"/>
                <w:szCs w:val="44"/>
              </w:rPr>
              <w:t>3.1方案实施前，施工单位编制人员或项目技术负</w:t>
            </w:r>
            <w:r>
              <w:rPr>
                <w:rFonts w:ascii="宋体" w:hAnsi="宋体" w:eastAsia="宋体" w:cs="宋体"/>
                <w:spacing w:val="9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>责人应当按分部分项向施工现场管理人员进行方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>案交底，施工现场管理人员应当向作业人员进行</w:t>
            </w:r>
          </w:p>
          <w:p>
            <w:pPr>
              <w:spacing w:line="221" w:lineRule="auto"/>
              <w:ind w:left="23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3"/>
                <w:sz w:val="44"/>
                <w:szCs w:val="44"/>
              </w:rPr>
              <w:t>有针对性的安全技术交底。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1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0" w:type="dxa"/>
            <w:vAlign w:val="top"/>
          </w:tcPr>
          <w:p>
            <w:pPr>
              <w:spacing w:before="375" w:line="283" w:lineRule="auto"/>
              <w:ind w:left="236" w:right="206" w:hanging="13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3"/>
                <w:sz w:val="44"/>
                <w:szCs w:val="44"/>
              </w:rPr>
              <w:t>3.2施工单位应当在施工现场显著位置设置危大</w:t>
            </w:r>
            <w:r>
              <w:rPr>
                <w:rFonts w:ascii="宋体" w:hAnsi="宋体" w:eastAsia="宋体" w:cs="宋体"/>
                <w:spacing w:val="18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工程公告牌；在危大工程的具体部位设置安全警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示标志；施工过程中应当根据危大工程实际进度</w:t>
            </w:r>
          </w:p>
          <w:p>
            <w:pPr>
              <w:spacing w:before="2" w:line="219" w:lineRule="auto"/>
              <w:ind w:left="23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1"/>
                <w:sz w:val="44"/>
                <w:szCs w:val="44"/>
              </w:rPr>
              <w:t>或情况变化及时更新公告牌。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0" w:type="dxa"/>
            <w:vAlign w:val="top"/>
          </w:tcPr>
          <w:p>
            <w:pPr>
              <w:spacing w:before="216" w:line="290" w:lineRule="auto"/>
              <w:ind w:left="236" w:right="151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3.3施工单位应当严格按照专项方案组织施工，危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大工程安全管控措施应当与方案一致，不得擅自</w:t>
            </w:r>
          </w:p>
          <w:p>
            <w:pPr>
              <w:spacing w:before="1" w:line="188" w:lineRule="auto"/>
              <w:ind w:left="23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9"/>
                <w:sz w:val="44"/>
                <w:szCs w:val="44"/>
              </w:rPr>
              <w:t>修改专项施工方案。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9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0" w:type="dxa"/>
            <w:vAlign w:val="top"/>
          </w:tcPr>
          <w:p>
            <w:pPr>
              <w:spacing w:before="170" w:line="284" w:lineRule="auto"/>
              <w:ind w:left="236" w:right="153"/>
              <w:jc w:val="both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sz w:val="44"/>
                <w:szCs w:val="44"/>
              </w:rPr>
              <w:t>3.4施工单位、监理单位应当组织相关人员对危大</w:t>
            </w:r>
            <w:r>
              <w:rPr>
                <w:rFonts w:ascii="宋体" w:hAnsi="宋体" w:eastAsia="宋体" w:cs="宋体"/>
                <w:spacing w:val="8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44"/>
                <w:szCs w:val="44"/>
              </w:rPr>
              <w:t>工程进行验收，验收合格的，经施工单位项目技</w:t>
            </w:r>
            <w:r>
              <w:rPr>
                <w:rFonts w:ascii="宋体" w:hAnsi="宋体" w:eastAsia="宋体" w:cs="宋体"/>
                <w:spacing w:val="11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术负责人及总监理工程师签字确认后，方可进入</w:t>
            </w: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4"/>
                <w:szCs w:val="44"/>
              </w:rPr>
              <w:t>下一道工序；危大工程验收合格后，施工单位应</w:t>
            </w:r>
            <w:r>
              <w:rPr>
                <w:rFonts w:ascii="宋体" w:hAnsi="宋体" w:eastAsia="宋体" w:cs="宋体"/>
                <w:spacing w:val="3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4"/>
                <w:szCs w:val="44"/>
              </w:rPr>
              <w:t>当在施工现场明显位置设置验收标识牌，公示验</w:t>
            </w:r>
          </w:p>
          <w:p>
            <w:pPr>
              <w:spacing w:line="196" w:lineRule="auto"/>
              <w:ind w:left="23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9"/>
                <w:sz w:val="44"/>
                <w:szCs w:val="44"/>
              </w:rPr>
              <w:t>收时间及责任人员。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0" w:type="dxa"/>
            <w:vAlign w:val="top"/>
          </w:tcPr>
          <w:p>
            <w:pPr>
              <w:spacing w:before="364" w:line="739" w:lineRule="exact"/>
              <w:ind w:left="23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5"/>
                <w:position w:val="21"/>
                <w:sz w:val="44"/>
                <w:szCs w:val="44"/>
              </w:rPr>
              <w:t>3.5施工单位、监理单位应当建立危大工程安全管</w:t>
            </w:r>
          </w:p>
          <w:p>
            <w:pPr>
              <w:spacing w:line="221" w:lineRule="auto"/>
              <w:ind w:left="236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49"/>
                <w:sz w:val="44"/>
                <w:szCs w:val="44"/>
              </w:rPr>
              <w:t>理档案</w:t>
            </w:r>
            <w:r>
              <w:rPr>
                <w:rFonts w:ascii="宋体" w:hAnsi="宋体" w:eastAsia="宋体" w:cs="宋体"/>
                <w:spacing w:val="-115"/>
                <w:sz w:val="44"/>
                <w:szCs w:val="44"/>
              </w:rPr>
              <w:t xml:space="preserve"> </w:t>
            </w:r>
            <w:r>
              <w:rPr>
                <w:rFonts w:ascii="宋体" w:hAnsi="宋体" w:eastAsia="宋体" w:cs="宋体"/>
                <w:spacing w:val="49"/>
                <w:sz w:val="44"/>
                <w:szCs w:val="44"/>
              </w:rPr>
              <w:t>。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31680" w:h="22379"/>
          <w:pgMar w:top="1902" w:right="2554" w:bottom="2122" w:left="2587" w:header="0" w:footer="1602" w:gutter="0"/>
          <w:cols w:space="720" w:num="1"/>
        </w:sectPr>
      </w:pPr>
    </w:p>
    <w:p/>
    <w:p/>
    <w:p/>
    <w:p>
      <w:pPr>
        <w:spacing w:line="176" w:lineRule="exact"/>
      </w:pPr>
    </w:p>
    <w:tbl>
      <w:tblPr>
        <w:tblStyle w:val="4"/>
        <w:tblW w:w="26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9854"/>
        <w:gridCol w:w="1879"/>
        <w:gridCol w:w="2027"/>
        <w:gridCol w:w="10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0" w:hRule="atLeast"/>
        </w:trPr>
        <w:tc>
          <w:tcPr>
            <w:tcW w:w="117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37" w:line="222" w:lineRule="auto"/>
              <w:ind w:left="4590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2"/>
                <w:szCs w:val="42"/>
              </w:rPr>
              <w:t>排查整治内容</w:t>
            </w:r>
          </w:p>
        </w:tc>
        <w:tc>
          <w:tcPr>
            <w:tcW w:w="3906" w:type="dxa"/>
            <w:gridSpan w:val="2"/>
            <w:vAlign w:val="top"/>
          </w:tcPr>
          <w:p>
            <w:pPr>
              <w:spacing w:before="274" w:line="222" w:lineRule="auto"/>
              <w:ind w:left="110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42"/>
                <w:szCs w:val="42"/>
              </w:rPr>
              <w:t>检查结果</w:t>
            </w:r>
          </w:p>
        </w:tc>
        <w:tc>
          <w:tcPr>
            <w:tcW w:w="1090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137" w:line="222" w:lineRule="auto"/>
              <w:ind w:left="39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9"/>
                <w:sz w:val="42"/>
                <w:szCs w:val="42"/>
              </w:rPr>
              <w:t>存在的主要问题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7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spacing w:before="226" w:line="222" w:lineRule="auto"/>
              <w:ind w:left="51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42"/>
                <w:szCs w:val="42"/>
              </w:rPr>
              <w:t>符合</w:t>
            </w:r>
          </w:p>
        </w:tc>
        <w:tc>
          <w:tcPr>
            <w:tcW w:w="2027" w:type="dxa"/>
            <w:vAlign w:val="top"/>
          </w:tcPr>
          <w:p>
            <w:pPr>
              <w:spacing w:before="226" w:line="222" w:lineRule="auto"/>
              <w:ind w:left="37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42"/>
                <w:szCs w:val="42"/>
              </w:rPr>
              <w:t>不符合</w:t>
            </w:r>
          </w:p>
        </w:tc>
        <w:tc>
          <w:tcPr>
            <w:tcW w:w="10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37" w:line="222" w:lineRule="auto"/>
              <w:ind w:left="21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2"/>
                <w:sz w:val="42"/>
                <w:szCs w:val="42"/>
              </w:rPr>
              <w:t>4.信息</w:t>
            </w:r>
          </w:p>
          <w:p>
            <w:pPr>
              <w:spacing w:before="134" w:line="222" w:lineRule="auto"/>
              <w:ind w:left="21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1"/>
                <w:sz w:val="42"/>
                <w:szCs w:val="42"/>
              </w:rPr>
              <w:t>化管理</w:t>
            </w:r>
          </w:p>
          <w:p>
            <w:pPr>
              <w:spacing w:before="187" w:line="223" w:lineRule="auto"/>
              <w:ind w:left="21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2"/>
                <w:sz w:val="42"/>
                <w:szCs w:val="42"/>
              </w:rPr>
              <w:t>实施情</w:t>
            </w:r>
          </w:p>
          <w:p>
            <w:pPr>
              <w:spacing w:before="138" w:line="223" w:lineRule="auto"/>
              <w:ind w:left="650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况</w:t>
            </w:r>
          </w:p>
        </w:tc>
        <w:tc>
          <w:tcPr>
            <w:tcW w:w="985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136" w:line="287" w:lineRule="auto"/>
              <w:ind w:left="234" w:right="174"/>
              <w:jc w:val="both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7"/>
                <w:sz w:val="42"/>
                <w:szCs w:val="42"/>
              </w:rPr>
              <w:t>4.1施工、监理单位和相关管理人员应当通过自治</w:t>
            </w:r>
            <w:r>
              <w:rPr>
                <w:rFonts w:ascii="宋体" w:hAnsi="宋体" w:eastAsia="宋体" w:cs="宋体"/>
                <w:spacing w:val="18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42"/>
                <w:szCs w:val="42"/>
              </w:rPr>
              <w:t>区住房城乡建设厅“广西建筑危大工程信息管理</w:t>
            </w:r>
            <w:r>
              <w:rPr>
                <w:rFonts w:ascii="宋体" w:hAnsi="宋体" w:eastAsia="宋体" w:cs="宋体"/>
                <w:spacing w:val="16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42"/>
                <w:szCs w:val="42"/>
              </w:rPr>
              <w:t>系统”对危大工程施工全过程进行安全管理、</w:t>
            </w: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记录</w:t>
            </w:r>
          </w:p>
          <w:p>
            <w:pPr>
              <w:spacing w:line="221" w:lineRule="auto"/>
              <w:ind w:left="23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4"/>
                <w:sz w:val="42"/>
                <w:szCs w:val="42"/>
              </w:rPr>
              <w:t>和上传危大工程档案信息。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36" w:line="292" w:lineRule="auto"/>
              <w:ind w:left="253" w:right="222" w:hanging="19"/>
              <w:jc w:val="both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5"/>
                <w:sz w:val="42"/>
                <w:szCs w:val="42"/>
              </w:rPr>
              <w:t>4.2超过一定规模的危大工程施工期间，施工单位</w:t>
            </w:r>
            <w:r>
              <w:rPr>
                <w:rFonts w:ascii="宋体" w:hAnsi="宋体" w:eastAsia="宋体" w:cs="宋体"/>
                <w:spacing w:val="5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42"/>
                <w:szCs w:val="42"/>
              </w:rPr>
              <w:t>应当于每月6日前在危大系统中报告危大工程的</w:t>
            </w:r>
          </w:p>
          <w:p>
            <w:pPr>
              <w:spacing w:line="222" w:lineRule="auto"/>
              <w:ind w:left="23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36"/>
                <w:sz w:val="42"/>
                <w:szCs w:val="42"/>
              </w:rPr>
              <w:t>安全管理情况。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36" w:line="298" w:lineRule="auto"/>
              <w:ind w:left="217" w:right="324"/>
              <w:jc w:val="both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5.从业</w:t>
            </w:r>
            <w:r>
              <w:rPr>
                <w:rFonts w:ascii="宋体" w:hAnsi="宋体" w:eastAsia="宋体" w:cs="宋体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42"/>
                <w:szCs w:val="42"/>
              </w:rPr>
              <w:t>人员持</w:t>
            </w:r>
            <w:r>
              <w:rPr>
                <w:rFonts w:ascii="宋体" w:hAnsi="宋体" w:eastAsia="宋体" w:cs="宋体"/>
                <w:spacing w:val="1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42"/>
                <w:szCs w:val="42"/>
              </w:rPr>
              <w:t>证上岗</w:t>
            </w:r>
          </w:p>
          <w:p>
            <w:pPr>
              <w:spacing w:before="1" w:line="222" w:lineRule="auto"/>
              <w:ind w:left="21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5"/>
                <w:sz w:val="42"/>
                <w:szCs w:val="42"/>
              </w:rPr>
              <w:t>情况</w:t>
            </w:r>
          </w:p>
        </w:tc>
        <w:tc>
          <w:tcPr>
            <w:tcW w:w="985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137" w:line="696" w:lineRule="exact"/>
              <w:ind w:left="23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7"/>
                <w:position w:val="19"/>
                <w:sz w:val="42"/>
                <w:szCs w:val="42"/>
              </w:rPr>
              <w:t>5.1施工单位项目负责人、专职安全生产管理人员</w:t>
            </w:r>
          </w:p>
          <w:p>
            <w:pPr>
              <w:spacing w:line="221" w:lineRule="auto"/>
              <w:ind w:left="23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3"/>
                <w:sz w:val="42"/>
                <w:szCs w:val="42"/>
              </w:rPr>
              <w:t>应当持有有效的安全生产考核合格证书。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45" w:hRule="atLeast"/>
        </w:trPr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4" w:type="dxa"/>
            <w:vAlign w:val="top"/>
          </w:tcPr>
          <w:p>
            <w:pPr>
              <w:spacing w:before="182" w:line="287" w:lineRule="auto"/>
              <w:ind w:left="233" w:right="205" w:hanging="12"/>
              <w:jc w:val="both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7"/>
                <w:sz w:val="42"/>
                <w:szCs w:val="42"/>
              </w:rPr>
              <w:t>5.2建筑起重机械司机、起重机械安装拆卸工、起</w:t>
            </w:r>
            <w:r>
              <w:rPr>
                <w:rFonts w:ascii="宋体" w:hAnsi="宋体" w:eastAsia="宋体" w:cs="宋体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42"/>
                <w:szCs w:val="42"/>
              </w:rPr>
              <w:t>重信号司索工、架子工、电工、高处作业吊篮安</w:t>
            </w:r>
          </w:p>
          <w:p>
            <w:pPr>
              <w:spacing w:line="222" w:lineRule="auto"/>
              <w:ind w:left="23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5"/>
                <w:sz w:val="42"/>
                <w:szCs w:val="42"/>
              </w:rPr>
              <w:t>装拆卸工等特种作业人员应当持证上岗等。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5" w:lineRule="exact"/>
        <w:rPr>
          <w:rFonts w:ascii="Arial"/>
          <w:sz w:val="15"/>
        </w:rPr>
      </w:pPr>
    </w:p>
    <w:p>
      <w:pPr>
        <w:sectPr>
          <w:footerReference r:id="rId19" w:type="default"/>
          <w:pgSz w:w="31680" w:h="21967"/>
          <w:pgMar w:top="1867" w:right="2625" w:bottom="2127" w:left="2509" w:header="0" w:footer="1549" w:gutter="0"/>
          <w:cols w:equalWidth="0" w:num="1">
            <w:col w:w="26546"/>
          </w:cols>
        </w:sectPr>
      </w:pPr>
    </w:p>
    <w:p>
      <w:pPr>
        <w:spacing w:before="180" w:line="806" w:lineRule="exact"/>
        <w:ind w:left="274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11"/>
          <w:position w:val="27"/>
          <w:sz w:val="42"/>
          <w:szCs w:val="42"/>
        </w:rPr>
        <w:t>项目经理签名：</w:t>
      </w:r>
    </w:p>
    <w:p>
      <w:pPr>
        <w:spacing w:before="1" w:line="191" w:lineRule="auto"/>
        <w:ind w:left="235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16"/>
          <w:sz w:val="42"/>
          <w:szCs w:val="42"/>
        </w:rPr>
        <w:t>检查人员签名：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5" w:line="815" w:lineRule="exact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13"/>
          <w:position w:val="28"/>
          <w:sz w:val="42"/>
          <w:szCs w:val="42"/>
        </w:rPr>
        <w:t>总监理工程师签名：</w:t>
      </w:r>
    </w:p>
    <w:p>
      <w:pPr>
        <w:spacing w:before="2" w:line="222" w:lineRule="auto"/>
        <w:ind w:left="1801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12"/>
          <w:sz w:val="42"/>
          <w:szCs w:val="42"/>
        </w:rPr>
        <w:t>检查日期：</w:t>
      </w:r>
    </w:p>
    <w:p>
      <w:pPr>
        <w:sectPr>
          <w:type w:val="continuous"/>
          <w:pgSz w:w="31680" w:h="21967"/>
          <w:pgMar w:top="1867" w:right="2625" w:bottom="2127" w:left="2509" w:header="0" w:footer="1549" w:gutter="0"/>
          <w:cols w:equalWidth="0" w:num="2">
            <w:col w:w="13454" w:space="100"/>
            <w:col w:w="12992"/>
          </w:cols>
        </w:sectPr>
      </w:pPr>
    </w:p>
    <w:p>
      <w:pPr>
        <w:spacing w:line="31677" w:lineRule="exact"/>
        <w:textAlignment w:val="center"/>
      </w:pPr>
      <w:r>
        <w:drawing>
          <wp:inline distT="0" distB="0" distL="0" distR="0">
            <wp:extent cx="14031595" cy="201148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031808" cy="2011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20" w:type="default"/>
          <w:footerReference r:id="rId21" w:type="default"/>
          <w:pgSz w:w="22098" w:h="31680"/>
          <w:pgMar w:top="1" w:right="0" w:bottom="1" w:left="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91" w:lineRule="exact"/>
      </w:pPr>
    </w:p>
    <w:tbl>
      <w:tblPr>
        <w:tblStyle w:val="4"/>
        <w:tblW w:w="1694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2"/>
        <w:gridCol w:w="695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6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1" w:line="220" w:lineRule="auto"/>
              <w:ind w:left="443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5"/>
                <w:sz w:val="46"/>
                <w:szCs w:val="46"/>
              </w:rPr>
              <w:t>抄送；广西建设工程质量安全管理站。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99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20" w:lineRule="auto"/>
              <w:ind w:left="411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广西壮族自治区住房和城乡建设厅办公室</w:t>
            </w:r>
          </w:p>
        </w:tc>
        <w:tc>
          <w:tcPr>
            <w:tcW w:w="6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20" w:lineRule="auto"/>
              <w:ind w:left="1431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3"/>
                <w:sz w:val="46"/>
                <w:szCs w:val="46"/>
              </w:rPr>
              <w:t>2023年4月6日印发</w:t>
            </w:r>
          </w:p>
        </w:tc>
      </w:tr>
    </w:tbl>
    <w:p>
      <w:pPr>
        <w:rPr>
          <w:rFonts w:ascii="Arial"/>
          <w:sz w:val="21"/>
        </w:rPr>
      </w:pPr>
    </w:p>
    <w:sectPr>
      <w:pgSz w:w="22195" w:h="31680"/>
      <w:pgMar w:top="400" w:right="2418" w:bottom="400" w:left="2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83" w:lineRule="auto"/>
      <w:ind w:left="291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1"/>
        <w:sz w:val="58"/>
        <w:szCs w:val="58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3150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-37"/>
        <w:sz w:val="58"/>
        <w:szCs w:val="58"/>
      </w:rPr>
      <w:t>—</w:t>
    </w:r>
    <w:r>
      <w:rPr>
        <w:rFonts w:ascii="宋体" w:hAnsi="宋体" w:eastAsia="宋体" w:cs="宋体"/>
        <w:spacing w:val="-229"/>
        <w:sz w:val="58"/>
        <w:szCs w:val="58"/>
      </w:rPr>
      <w:t xml:space="preserve"> </w:t>
    </w:r>
    <w:r>
      <w:rPr>
        <w:rFonts w:ascii="宋体" w:hAnsi="宋体" w:eastAsia="宋体" w:cs="宋体"/>
        <w:spacing w:val="-37"/>
        <w:sz w:val="58"/>
        <w:szCs w:val="58"/>
      </w:rPr>
      <w:t>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3323"/>
      <w:rPr>
        <w:rFonts w:ascii="宋体" w:hAnsi="宋体" w:eastAsia="宋体" w:cs="宋体"/>
        <w:sz w:val="49"/>
        <w:szCs w:val="49"/>
      </w:rPr>
    </w:pPr>
    <w:r>
      <w:rPr>
        <w:rFonts w:ascii="宋体" w:hAnsi="宋体" w:eastAsia="宋体" w:cs="宋体"/>
        <w:spacing w:val="-13"/>
        <w:sz w:val="49"/>
        <w:szCs w:val="49"/>
      </w:rPr>
      <w:t>—</w:t>
    </w:r>
    <w:r>
      <w:rPr>
        <w:rFonts w:ascii="宋体" w:hAnsi="宋体" w:eastAsia="宋体" w:cs="宋体"/>
        <w:spacing w:val="-187"/>
        <w:sz w:val="49"/>
        <w:szCs w:val="49"/>
      </w:rPr>
      <w:t xml:space="preserve"> </w:t>
    </w:r>
    <w:r>
      <w:rPr>
        <w:rFonts w:ascii="宋体" w:hAnsi="宋体" w:eastAsia="宋体" w:cs="宋体"/>
        <w:spacing w:val="-13"/>
        <w:sz w:val="49"/>
        <w:szCs w:val="49"/>
      </w:rPr>
      <w:t>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85" w:lineRule="auto"/>
      <w:ind w:left="12478"/>
      <w:rPr>
        <w:rFonts w:ascii="宋体" w:hAnsi="宋体" w:eastAsia="宋体" w:cs="宋体"/>
        <w:sz w:val="50"/>
        <w:szCs w:val="50"/>
      </w:rPr>
    </w:pPr>
    <w:r>
      <w:rPr>
        <w:rFonts w:ascii="宋体" w:hAnsi="宋体" w:eastAsia="宋体" w:cs="宋体"/>
        <w:spacing w:val="-10"/>
        <w:sz w:val="50"/>
        <w:szCs w:val="50"/>
      </w:rPr>
      <w:t>—</w:t>
    </w:r>
    <w:r>
      <w:rPr>
        <w:rFonts w:ascii="宋体" w:hAnsi="宋体" w:eastAsia="宋体" w:cs="宋体"/>
        <w:spacing w:val="-193"/>
        <w:sz w:val="50"/>
        <w:szCs w:val="50"/>
      </w:rPr>
      <w:t xml:space="preserve"> </w:t>
    </w:r>
    <w:r>
      <w:rPr>
        <w:rFonts w:ascii="宋体" w:hAnsi="宋体" w:eastAsia="宋体" w:cs="宋体"/>
        <w:spacing w:val="-10"/>
        <w:sz w:val="50"/>
        <w:szCs w:val="50"/>
      </w:rPr>
      <w:t>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2641"/>
      <w:rPr>
        <w:rFonts w:ascii="宋体" w:hAnsi="宋体" w:eastAsia="宋体" w:cs="宋体"/>
        <w:sz w:val="52"/>
        <w:szCs w:val="52"/>
      </w:rPr>
    </w:pPr>
    <w:r>
      <w:rPr>
        <w:rFonts w:ascii="宋体" w:hAnsi="宋体" w:eastAsia="宋体" w:cs="宋体"/>
        <w:spacing w:val="-14"/>
        <w:sz w:val="52"/>
        <w:szCs w:val="52"/>
      </w:rPr>
      <w:t>—</w:t>
    </w:r>
    <w:r>
      <w:rPr>
        <w:rFonts w:ascii="宋体" w:hAnsi="宋体" w:eastAsia="宋体" w:cs="宋体"/>
        <w:spacing w:val="-199"/>
        <w:sz w:val="52"/>
        <w:szCs w:val="52"/>
      </w:rPr>
      <w:t xml:space="preserve"> </w:t>
    </w:r>
    <w:r>
      <w:rPr>
        <w:rFonts w:ascii="宋体" w:hAnsi="宋体" w:eastAsia="宋体" w:cs="宋体"/>
        <w:spacing w:val="-14"/>
        <w:sz w:val="52"/>
        <w:szCs w:val="52"/>
      </w:rPr>
      <w:t>15—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2591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-33"/>
        <w:sz w:val="58"/>
        <w:szCs w:val="58"/>
      </w:rPr>
      <w:t>—</w:t>
    </w:r>
    <w:r>
      <w:rPr>
        <w:rFonts w:ascii="宋体" w:hAnsi="宋体" w:eastAsia="宋体" w:cs="宋体"/>
        <w:spacing w:val="-226"/>
        <w:sz w:val="58"/>
        <w:szCs w:val="58"/>
      </w:rPr>
      <w:t xml:space="preserve"> </w:t>
    </w:r>
    <w:r>
      <w:rPr>
        <w:rFonts w:ascii="宋体" w:hAnsi="宋体" w:eastAsia="宋体" w:cs="宋体"/>
        <w:spacing w:val="-33"/>
        <w:sz w:val="58"/>
        <w:szCs w:val="58"/>
      </w:rPr>
      <w:t>16—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" w:line="184" w:lineRule="auto"/>
      <w:ind w:right="608"/>
      <w:jc w:val="right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4"/>
        <w:sz w:val="58"/>
        <w:szCs w:val="58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51"/>
        <w:szCs w:val="51"/>
      </w:rPr>
    </w:pPr>
    <w:r>
      <w:rPr>
        <w:rFonts w:ascii="宋体" w:hAnsi="宋体" w:eastAsia="宋体" w:cs="宋体"/>
        <w:spacing w:val="-1"/>
        <w:sz w:val="51"/>
        <w:szCs w:val="51"/>
      </w:rPr>
      <w:t>—4</w:t>
    </w:r>
    <w:r>
      <w:rPr>
        <w:rFonts w:ascii="宋体" w:hAnsi="宋体" w:eastAsia="宋体" w:cs="宋体"/>
        <w:spacing w:val="13"/>
        <w:sz w:val="51"/>
        <w:szCs w:val="51"/>
      </w:rPr>
      <w:t xml:space="preserve">  </w:t>
    </w:r>
    <w:r>
      <w:rPr>
        <w:rFonts w:ascii="宋体" w:hAnsi="宋体" w:eastAsia="宋体" w:cs="宋体"/>
        <w:spacing w:val="-1"/>
        <w:sz w:val="51"/>
        <w:szCs w:val="5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67"/>
      <w:jc w:val="right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3"/>
        <w:sz w:val="58"/>
        <w:szCs w:val="58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" w:line="182" w:lineRule="auto"/>
      <w:ind w:left="13144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-16"/>
        <w:sz w:val="58"/>
        <w:szCs w:val="58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84" w:lineRule="auto"/>
      <w:ind w:left="13411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-15"/>
        <w:sz w:val="58"/>
        <w:szCs w:val="58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3188"/>
      <w:rPr>
        <w:rFonts w:ascii="宋体" w:hAnsi="宋体" w:eastAsia="宋体" w:cs="宋体"/>
        <w:sz w:val="58"/>
        <w:szCs w:val="58"/>
      </w:rPr>
    </w:pPr>
    <w:r>
      <w:rPr>
        <w:rFonts w:ascii="宋体" w:hAnsi="宋体" w:eastAsia="宋体" w:cs="宋体"/>
        <w:spacing w:val="-14"/>
        <w:sz w:val="58"/>
        <w:szCs w:val="58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3302"/>
      <w:rPr>
        <w:rFonts w:ascii="宋体" w:hAnsi="宋体" w:eastAsia="宋体" w:cs="宋体"/>
        <w:sz w:val="56"/>
        <w:szCs w:val="56"/>
      </w:rPr>
    </w:pPr>
    <w:r>
      <w:rPr>
        <w:rFonts w:ascii="宋体" w:hAnsi="宋体" w:eastAsia="宋体" w:cs="宋体"/>
        <w:spacing w:val="-25"/>
        <w:sz w:val="56"/>
        <w:szCs w:val="56"/>
      </w:rPr>
      <w:t>—</w:t>
    </w:r>
    <w:r>
      <w:rPr>
        <w:rFonts w:ascii="宋体" w:hAnsi="宋体" w:eastAsia="宋体" w:cs="宋体"/>
        <w:spacing w:val="-217"/>
        <w:sz w:val="56"/>
        <w:szCs w:val="56"/>
      </w:rPr>
      <w:t xml:space="preserve"> </w:t>
    </w:r>
    <w:r>
      <w:rPr>
        <w:rFonts w:ascii="宋体" w:hAnsi="宋体" w:eastAsia="宋体" w:cs="宋体"/>
        <w:spacing w:val="-25"/>
        <w:sz w:val="56"/>
        <w:szCs w:val="56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7A4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4.jpeg"/><Relationship Id="rId25" Type="http://schemas.openxmlformats.org/officeDocument/2006/relationships/image" Target="media/image3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6.xml"/><Relationship Id="rId20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6316</Words>
  <Characters>6485</Characters>
  <TotalTime>0</TotalTime>
  <ScaleCrop>false</ScaleCrop>
  <LinksUpToDate>false</LinksUpToDate>
  <CharactersWithSpaces>6714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2023-04-11T09:37:00Z</dcterms:created>
  <dc:creator>Kingsoft-PDF</dc:creator>
  <cp:lastModifiedBy>张肥肥</cp:lastModifiedBy>
  <dcterms:modified xsi:type="dcterms:W3CDTF">2023-04-11T01:37:37Z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2023-04-11T09:37:23Z</vt:filetime>
  </property>
  <property fmtid="{D5CDD505-2E9C-101B-9397-08002B2CF9AE}" pid="4" name="UsrData">
    <vt:lpwstr>6434b99d0d38b70015a23007</vt:lpwstr>
  </property>
  <property fmtid="{D5CDD505-2E9C-101B-9397-08002B2CF9AE}" pid="5" name="KSOProductBuildVer">
    <vt:lpwstr>2052-11.1.0.14036</vt:lpwstr>
  </property>
  <property fmtid="{D5CDD505-2E9C-101B-9397-08002B2CF9AE}" pid="6" name="ICV">
    <vt:lpwstr>74A6DB6CD6B144388B7946957BA1058E_13</vt:lpwstr>
  </property>
</Properties>
</file>